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CE8" w:rsidRPr="001B4328" w:rsidRDefault="00714CE8" w:rsidP="001B4328">
      <w:pPr>
        <w:pStyle w:val="a4"/>
        <w:spacing w:line="360" w:lineRule="auto"/>
        <w:rPr>
          <w:rFonts w:ascii="Verdana" w:hAnsi="Verdana"/>
          <w:sz w:val="28"/>
          <w:szCs w:val="28"/>
        </w:rPr>
      </w:pPr>
      <w:r w:rsidRPr="001B4328">
        <w:rPr>
          <w:rFonts w:ascii="Verdana" w:hAnsi="Verdana"/>
          <w:sz w:val="28"/>
          <w:szCs w:val="28"/>
        </w:rPr>
        <w:t>Мавзу: Ерда хаётнинг пайдо булиши тугрисида креасионизм, панспермия хаётнинг абадийлиги.</w:t>
      </w:r>
    </w:p>
    <w:p w:rsidR="00714CE8" w:rsidRPr="001B4328" w:rsidRDefault="00714CE8" w:rsidP="001B4328">
      <w:pPr>
        <w:autoSpaceDE w:val="0"/>
        <w:autoSpaceDN w:val="0"/>
        <w:adjustRightInd w:val="0"/>
        <w:spacing w:before="180" w:line="360" w:lineRule="auto"/>
        <w:ind w:firstLine="320"/>
        <w:jc w:val="center"/>
        <w:rPr>
          <w:rFonts w:ascii="Verdana" w:hAnsi="Verdana"/>
          <w:b/>
          <w:bCs/>
          <w:sz w:val="28"/>
          <w:szCs w:val="28"/>
        </w:rPr>
      </w:pPr>
      <w:r w:rsidRPr="001B4328">
        <w:rPr>
          <w:rFonts w:ascii="Verdana" w:hAnsi="Verdana"/>
          <w:b/>
          <w:bCs/>
          <w:sz w:val="28"/>
          <w:szCs w:val="28"/>
        </w:rPr>
        <w:t>Режа:</w:t>
      </w:r>
    </w:p>
    <w:p w:rsidR="00714CE8" w:rsidRPr="001B4328" w:rsidRDefault="00714CE8" w:rsidP="001B4328">
      <w:pPr>
        <w:numPr>
          <w:ilvl w:val="0"/>
          <w:numId w:val="1"/>
        </w:numPr>
        <w:autoSpaceDE w:val="0"/>
        <w:autoSpaceDN w:val="0"/>
        <w:adjustRightInd w:val="0"/>
        <w:spacing w:before="180" w:line="360" w:lineRule="auto"/>
        <w:jc w:val="both"/>
        <w:rPr>
          <w:rFonts w:ascii="Verdana" w:hAnsi="Verdana"/>
          <w:b/>
          <w:bCs/>
          <w:sz w:val="28"/>
          <w:szCs w:val="28"/>
        </w:rPr>
      </w:pPr>
      <w:r w:rsidRPr="001B4328">
        <w:rPr>
          <w:rFonts w:ascii="Verdana" w:hAnsi="Verdana"/>
          <w:b/>
          <w:bCs/>
          <w:sz w:val="28"/>
          <w:szCs w:val="28"/>
        </w:rPr>
        <w:t>Хаётнинг биологик эволюция боскичи.</w:t>
      </w:r>
    </w:p>
    <w:p w:rsidR="00714CE8" w:rsidRPr="001B4328" w:rsidRDefault="00714CE8" w:rsidP="001B4328">
      <w:pPr>
        <w:numPr>
          <w:ilvl w:val="0"/>
          <w:numId w:val="1"/>
        </w:numPr>
        <w:autoSpaceDE w:val="0"/>
        <w:autoSpaceDN w:val="0"/>
        <w:adjustRightInd w:val="0"/>
        <w:spacing w:before="180" w:line="360" w:lineRule="auto"/>
        <w:jc w:val="both"/>
        <w:rPr>
          <w:rFonts w:ascii="Verdana" w:hAnsi="Verdana"/>
          <w:b/>
          <w:bCs/>
          <w:sz w:val="28"/>
          <w:szCs w:val="28"/>
        </w:rPr>
      </w:pPr>
      <w:r w:rsidRPr="001B4328">
        <w:rPr>
          <w:rFonts w:ascii="Verdana" w:hAnsi="Verdana"/>
          <w:b/>
          <w:bCs/>
          <w:sz w:val="28"/>
          <w:szCs w:val="28"/>
        </w:rPr>
        <w:t>Коацерватлар хакида маълумот.</w:t>
      </w:r>
    </w:p>
    <w:p w:rsidR="00714CE8" w:rsidRPr="001B4328" w:rsidRDefault="00714CE8" w:rsidP="001B4328">
      <w:pPr>
        <w:numPr>
          <w:ilvl w:val="0"/>
          <w:numId w:val="1"/>
        </w:numPr>
        <w:autoSpaceDE w:val="0"/>
        <w:autoSpaceDN w:val="0"/>
        <w:adjustRightInd w:val="0"/>
        <w:spacing w:before="180" w:line="360" w:lineRule="auto"/>
        <w:jc w:val="both"/>
        <w:rPr>
          <w:rFonts w:ascii="Verdana" w:hAnsi="Verdana"/>
          <w:b/>
          <w:bCs/>
          <w:sz w:val="28"/>
          <w:szCs w:val="28"/>
        </w:rPr>
      </w:pPr>
      <w:r w:rsidRPr="001B4328">
        <w:rPr>
          <w:rFonts w:ascii="Verdana" w:hAnsi="Verdana"/>
          <w:b/>
          <w:bCs/>
          <w:sz w:val="28"/>
          <w:szCs w:val="28"/>
        </w:rPr>
        <w:t>Ерда хаётнинг кайтадан хосил булиши.</w:t>
      </w:r>
    </w:p>
    <w:p w:rsidR="00714CE8" w:rsidRPr="001B4328" w:rsidRDefault="00714CE8" w:rsidP="001B4328">
      <w:pPr>
        <w:pStyle w:val="a4"/>
        <w:spacing w:line="360" w:lineRule="auto"/>
        <w:rPr>
          <w:rFonts w:ascii="Verdana" w:hAnsi="Verdana"/>
          <w:sz w:val="28"/>
          <w:szCs w:val="28"/>
        </w:rPr>
      </w:pPr>
    </w:p>
    <w:p w:rsidR="00714CE8" w:rsidRPr="001B4328" w:rsidRDefault="00714CE8" w:rsidP="001B4328">
      <w:pPr>
        <w:autoSpaceDE w:val="0"/>
        <w:autoSpaceDN w:val="0"/>
        <w:adjustRightInd w:val="0"/>
        <w:spacing w:line="360" w:lineRule="auto"/>
        <w:rPr>
          <w:rFonts w:ascii="Verdana" w:hAnsi="Verdana"/>
          <w:b/>
          <w:bCs/>
          <w:sz w:val="28"/>
          <w:szCs w:val="28"/>
        </w:rPr>
      </w:pPr>
    </w:p>
    <w:p w:rsidR="00714CE8" w:rsidRPr="001B4328" w:rsidRDefault="00E07A98" w:rsidP="001B4328">
      <w:pPr>
        <w:autoSpaceDE w:val="0"/>
        <w:autoSpaceDN w:val="0"/>
        <w:adjustRightInd w:val="0"/>
        <w:spacing w:line="360" w:lineRule="auto"/>
        <w:rPr>
          <w:rFonts w:ascii="Verdana" w:hAnsi="Verdana"/>
          <w:b/>
          <w:bCs/>
          <w:sz w:val="28"/>
          <w:szCs w:val="28"/>
        </w:rPr>
      </w:pPr>
      <w:r w:rsidRPr="001B4328">
        <w:rPr>
          <w:rFonts w:ascii="Verdana" w:hAnsi="Verdana"/>
          <w:b/>
          <w:bCs/>
          <w:sz w:val="28"/>
          <w:szCs w:val="28"/>
        </w:rPr>
        <w:t>ЕРДА Х</w:t>
      </w:r>
      <w:r w:rsidR="00714CE8" w:rsidRPr="001B4328">
        <w:rPr>
          <w:rFonts w:ascii="Verdana" w:hAnsi="Verdana"/>
          <w:b/>
          <w:bCs/>
          <w:sz w:val="28"/>
          <w:szCs w:val="28"/>
        </w:rPr>
        <w:t>АЁТНИНГ ПАЙДО БУЛИШИ ВА РИВОЖЛАНИШИ</w:t>
      </w:r>
    </w:p>
    <w:p w:rsidR="00714CE8" w:rsidRPr="001B4328" w:rsidRDefault="00714CE8" w:rsidP="001B4328">
      <w:pPr>
        <w:autoSpaceDE w:val="0"/>
        <w:autoSpaceDN w:val="0"/>
        <w:adjustRightInd w:val="0"/>
        <w:spacing w:before="180" w:line="360" w:lineRule="auto"/>
        <w:jc w:val="center"/>
        <w:rPr>
          <w:rFonts w:ascii="Verdana" w:hAnsi="Verdana"/>
          <w:sz w:val="28"/>
          <w:szCs w:val="28"/>
          <w:lang w:val="en-US"/>
        </w:rPr>
      </w:pPr>
      <w:r w:rsidRPr="001B4328">
        <w:rPr>
          <w:rFonts w:ascii="Verdana" w:hAnsi="Verdana"/>
          <w:sz w:val="28"/>
          <w:szCs w:val="28"/>
        </w:rPr>
        <w:t>Бу мавзу билан танишиш мобайнида укувчилар:</w:t>
      </w:r>
    </w:p>
    <w:p w:rsidR="00E07A98" w:rsidRPr="001B4328" w:rsidRDefault="00E07A98" w:rsidP="001B4328">
      <w:pPr>
        <w:autoSpaceDE w:val="0"/>
        <w:autoSpaceDN w:val="0"/>
        <w:adjustRightInd w:val="0"/>
        <w:spacing w:before="180" w:line="360" w:lineRule="auto"/>
        <w:jc w:val="center"/>
        <w:rPr>
          <w:rFonts w:ascii="Verdana" w:hAnsi="Verdana"/>
          <w:sz w:val="28"/>
          <w:szCs w:val="28"/>
          <w:lang w:val="en-US"/>
        </w:rPr>
      </w:pPr>
    </w:p>
    <w:p w:rsidR="00714CE8" w:rsidRPr="001B4328" w:rsidRDefault="00714CE8" w:rsidP="001B4328">
      <w:pPr>
        <w:autoSpaceDE w:val="0"/>
        <w:autoSpaceDN w:val="0"/>
        <w:adjustRightInd w:val="0"/>
        <w:spacing w:line="360" w:lineRule="auto"/>
        <w:ind w:firstLine="280"/>
        <w:rPr>
          <w:rFonts w:ascii="Verdana" w:hAnsi="Verdana"/>
          <w:sz w:val="28"/>
          <w:szCs w:val="28"/>
        </w:rPr>
      </w:pPr>
      <w:r w:rsidRPr="001B4328">
        <w:rPr>
          <w:rFonts w:ascii="Verdana" w:hAnsi="Verdana"/>
          <w:noProof/>
          <w:sz w:val="28"/>
          <w:szCs w:val="28"/>
        </w:rPr>
        <w:t>1.</w:t>
      </w:r>
      <w:r w:rsidRPr="001B4328">
        <w:rPr>
          <w:rFonts w:ascii="Verdana" w:hAnsi="Verdana"/>
          <w:sz w:val="28"/>
          <w:szCs w:val="28"/>
        </w:rPr>
        <w:t xml:space="preserve"> Хаётнинг хозирги замов таърифларини, унинг асосий хусусиятларини;</w:t>
      </w:r>
    </w:p>
    <w:p w:rsidR="00714CE8" w:rsidRPr="001B4328" w:rsidRDefault="00714CE8" w:rsidP="001B4328">
      <w:pPr>
        <w:autoSpaceDE w:val="0"/>
        <w:autoSpaceDN w:val="0"/>
        <w:adjustRightInd w:val="0"/>
        <w:spacing w:line="360" w:lineRule="auto"/>
        <w:ind w:firstLine="280"/>
        <w:rPr>
          <w:rFonts w:ascii="Verdana" w:hAnsi="Verdana"/>
          <w:sz w:val="28"/>
          <w:szCs w:val="28"/>
        </w:rPr>
      </w:pPr>
      <w:r w:rsidRPr="001B4328">
        <w:rPr>
          <w:rFonts w:ascii="Verdana" w:hAnsi="Verdana"/>
          <w:noProof/>
          <w:sz w:val="28"/>
          <w:szCs w:val="28"/>
        </w:rPr>
        <w:t>2.</w:t>
      </w:r>
      <w:r w:rsidRPr="001B4328">
        <w:rPr>
          <w:rFonts w:ascii="Verdana" w:hAnsi="Verdana"/>
          <w:sz w:val="28"/>
          <w:szCs w:val="28"/>
        </w:rPr>
        <w:t xml:space="preserve"> Ерда хаётнинг пайдо булиши тугрисидаги асосий дунёкарашларни;</w:t>
      </w:r>
    </w:p>
    <w:p w:rsidR="00714CE8" w:rsidRPr="001B4328" w:rsidRDefault="00714CE8" w:rsidP="001B4328">
      <w:pPr>
        <w:autoSpaceDE w:val="0"/>
        <w:autoSpaceDN w:val="0"/>
        <w:adjustRightInd w:val="0"/>
        <w:spacing w:line="360" w:lineRule="auto"/>
        <w:ind w:firstLine="280"/>
        <w:rPr>
          <w:rFonts w:ascii="Verdana" w:hAnsi="Verdana"/>
          <w:sz w:val="28"/>
          <w:szCs w:val="28"/>
        </w:rPr>
      </w:pPr>
      <w:r w:rsidRPr="001B4328">
        <w:rPr>
          <w:rFonts w:ascii="Verdana" w:hAnsi="Verdana"/>
          <w:noProof/>
          <w:sz w:val="28"/>
          <w:szCs w:val="28"/>
        </w:rPr>
        <w:t>3.</w:t>
      </w:r>
      <w:r w:rsidRPr="001B4328">
        <w:rPr>
          <w:rFonts w:ascii="Verdana" w:hAnsi="Verdana"/>
          <w:sz w:val="28"/>
          <w:szCs w:val="28"/>
        </w:rPr>
        <w:t xml:space="preserve"> хаётнинг абиоген эволюция натижасида хосил булиш боскичларини;</w:t>
      </w:r>
    </w:p>
    <w:p w:rsidR="00714CE8" w:rsidRPr="001B4328" w:rsidRDefault="00714CE8" w:rsidP="001B4328">
      <w:pPr>
        <w:autoSpaceDE w:val="0"/>
        <w:autoSpaceDN w:val="0"/>
        <w:adjustRightInd w:val="0"/>
        <w:spacing w:line="360" w:lineRule="auto"/>
        <w:ind w:firstLine="280"/>
        <w:rPr>
          <w:rFonts w:ascii="Verdana" w:hAnsi="Verdana"/>
          <w:sz w:val="28"/>
          <w:szCs w:val="28"/>
        </w:rPr>
      </w:pPr>
      <w:r w:rsidRPr="001B4328">
        <w:rPr>
          <w:rFonts w:ascii="Verdana" w:hAnsi="Verdana"/>
          <w:noProof/>
          <w:sz w:val="28"/>
          <w:szCs w:val="28"/>
        </w:rPr>
        <w:t>4.</w:t>
      </w:r>
      <w:r w:rsidRPr="001B4328">
        <w:rPr>
          <w:rFonts w:ascii="Verdana" w:hAnsi="Verdana"/>
          <w:sz w:val="28"/>
          <w:szCs w:val="28"/>
        </w:rPr>
        <w:t xml:space="preserve"> хаётнинг кимёвий ва биологик эволюциясини;</w:t>
      </w:r>
    </w:p>
    <w:p w:rsidR="00714CE8" w:rsidRPr="001B4328" w:rsidRDefault="00714CE8" w:rsidP="001B4328">
      <w:pPr>
        <w:autoSpaceDE w:val="0"/>
        <w:autoSpaceDN w:val="0"/>
        <w:adjustRightInd w:val="0"/>
        <w:spacing w:line="360" w:lineRule="auto"/>
        <w:ind w:firstLine="280"/>
        <w:rPr>
          <w:rFonts w:ascii="Verdana" w:hAnsi="Verdana"/>
          <w:sz w:val="28"/>
          <w:szCs w:val="28"/>
        </w:rPr>
      </w:pPr>
      <w:r w:rsidRPr="001B4328">
        <w:rPr>
          <w:rFonts w:ascii="Verdana" w:hAnsi="Verdana"/>
          <w:noProof/>
          <w:sz w:val="28"/>
          <w:szCs w:val="28"/>
        </w:rPr>
        <w:t>5.</w:t>
      </w:r>
      <w:r w:rsidRPr="001B4328">
        <w:rPr>
          <w:rFonts w:ascii="Verdana" w:hAnsi="Verdana"/>
          <w:sz w:val="28"/>
          <w:szCs w:val="28"/>
        </w:rPr>
        <w:t xml:space="preserve"> Биологик прогресс, биологик регресс;</w:t>
      </w:r>
    </w:p>
    <w:p w:rsidR="00714CE8" w:rsidRPr="001B4328" w:rsidRDefault="00714CE8" w:rsidP="001B4328">
      <w:pPr>
        <w:autoSpaceDE w:val="0"/>
        <w:autoSpaceDN w:val="0"/>
        <w:adjustRightInd w:val="0"/>
        <w:spacing w:line="360" w:lineRule="auto"/>
        <w:ind w:firstLine="280"/>
        <w:rPr>
          <w:rFonts w:ascii="Verdana" w:hAnsi="Verdana"/>
          <w:sz w:val="28"/>
          <w:szCs w:val="28"/>
        </w:rPr>
      </w:pPr>
      <w:r w:rsidRPr="001B4328">
        <w:rPr>
          <w:rFonts w:ascii="Verdana" w:hAnsi="Verdana"/>
          <w:noProof/>
          <w:sz w:val="28"/>
          <w:szCs w:val="28"/>
        </w:rPr>
        <w:t>6.</w:t>
      </w:r>
      <w:r w:rsidRPr="001B4328">
        <w:rPr>
          <w:rFonts w:ascii="Verdana" w:hAnsi="Verdana"/>
          <w:sz w:val="28"/>
          <w:szCs w:val="28"/>
        </w:rPr>
        <w:t xml:space="preserve"> Биологик прогресснинг асосий йуналишлари;</w:t>
      </w:r>
    </w:p>
    <w:p w:rsidR="00714CE8" w:rsidRPr="001B4328" w:rsidRDefault="00714CE8" w:rsidP="001B4328">
      <w:pPr>
        <w:autoSpaceDE w:val="0"/>
        <w:autoSpaceDN w:val="0"/>
        <w:adjustRightInd w:val="0"/>
        <w:spacing w:line="360" w:lineRule="auto"/>
        <w:ind w:firstLine="280"/>
        <w:rPr>
          <w:rFonts w:ascii="Verdana" w:hAnsi="Verdana"/>
          <w:sz w:val="28"/>
          <w:szCs w:val="28"/>
        </w:rPr>
      </w:pPr>
      <w:r w:rsidRPr="001B4328">
        <w:rPr>
          <w:rFonts w:ascii="Verdana" w:hAnsi="Verdana"/>
          <w:noProof/>
          <w:sz w:val="28"/>
          <w:szCs w:val="28"/>
        </w:rPr>
        <w:t>7.</w:t>
      </w:r>
      <w:r w:rsidRPr="001B4328">
        <w:rPr>
          <w:rFonts w:ascii="Verdana" w:hAnsi="Verdana"/>
          <w:sz w:val="28"/>
          <w:szCs w:val="28"/>
        </w:rPr>
        <w:t xml:space="preserve"> Биологик прогресснинг асосий йуналишлари орасидаги узаро алокалар;</w:t>
      </w:r>
    </w:p>
    <w:p w:rsidR="00714CE8" w:rsidRPr="001B4328" w:rsidRDefault="00714CE8" w:rsidP="001B4328">
      <w:pPr>
        <w:autoSpaceDE w:val="0"/>
        <w:autoSpaceDN w:val="0"/>
        <w:adjustRightInd w:val="0"/>
        <w:spacing w:line="360" w:lineRule="auto"/>
        <w:ind w:firstLine="280"/>
        <w:rPr>
          <w:rFonts w:ascii="Verdana" w:hAnsi="Verdana"/>
          <w:sz w:val="28"/>
          <w:szCs w:val="28"/>
        </w:rPr>
      </w:pPr>
      <w:r w:rsidRPr="001B4328">
        <w:rPr>
          <w:rFonts w:ascii="Verdana" w:hAnsi="Verdana"/>
          <w:noProof/>
          <w:sz w:val="28"/>
          <w:szCs w:val="28"/>
        </w:rPr>
        <w:t>8.</w:t>
      </w:r>
      <w:r w:rsidRPr="001B4328">
        <w:rPr>
          <w:rFonts w:ascii="Verdana" w:hAnsi="Verdana"/>
          <w:sz w:val="28"/>
          <w:szCs w:val="28"/>
        </w:rPr>
        <w:t xml:space="preserve"> Архей, протерозой, мезазой, кайнозой эраларида хаётнинг ривож-ланиши;</w:t>
      </w:r>
    </w:p>
    <w:p w:rsidR="00714CE8" w:rsidRPr="001B4328" w:rsidRDefault="00714CE8" w:rsidP="001B4328">
      <w:pPr>
        <w:autoSpaceDE w:val="0"/>
        <w:autoSpaceDN w:val="0"/>
        <w:adjustRightInd w:val="0"/>
        <w:spacing w:line="360" w:lineRule="auto"/>
        <w:ind w:firstLine="280"/>
        <w:rPr>
          <w:rFonts w:ascii="Verdana" w:hAnsi="Verdana"/>
          <w:sz w:val="28"/>
          <w:szCs w:val="28"/>
        </w:rPr>
      </w:pPr>
      <w:r w:rsidRPr="001B4328">
        <w:rPr>
          <w:rFonts w:ascii="Verdana" w:hAnsi="Verdana"/>
          <w:noProof/>
          <w:sz w:val="28"/>
          <w:szCs w:val="28"/>
        </w:rPr>
        <w:t>9.</w:t>
      </w:r>
      <w:r w:rsidRPr="001B4328">
        <w:rPr>
          <w:rFonts w:ascii="Verdana" w:hAnsi="Verdana"/>
          <w:sz w:val="28"/>
          <w:szCs w:val="28"/>
        </w:rPr>
        <w:t xml:space="preserve"> Оралик формалар тугрисидаги билимларни пухта узлаштириб олишлари лозим.</w:t>
      </w:r>
    </w:p>
    <w:p w:rsidR="00E07A98" w:rsidRPr="001B4328" w:rsidRDefault="00E07A98" w:rsidP="001B4328">
      <w:pPr>
        <w:pStyle w:val="1"/>
        <w:spacing w:line="360" w:lineRule="auto"/>
        <w:rPr>
          <w:rFonts w:ascii="Verdana" w:hAnsi="Verdana"/>
          <w:sz w:val="28"/>
          <w:szCs w:val="28"/>
          <w:lang w:val="en-US"/>
        </w:rPr>
      </w:pPr>
    </w:p>
    <w:p w:rsidR="00714CE8" w:rsidRPr="001B4328" w:rsidRDefault="00E07A98" w:rsidP="001B4328">
      <w:pPr>
        <w:pStyle w:val="1"/>
        <w:spacing w:line="360" w:lineRule="auto"/>
        <w:rPr>
          <w:rFonts w:ascii="Verdana" w:hAnsi="Verdana"/>
          <w:sz w:val="28"/>
          <w:szCs w:val="28"/>
        </w:rPr>
      </w:pPr>
      <w:r w:rsidRPr="001B4328">
        <w:rPr>
          <w:rFonts w:ascii="Verdana" w:hAnsi="Verdana"/>
          <w:sz w:val="28"/>
          <w:szCs w:val="28"/>
        </w:rPr>
        <w:t>ХАЁТНИНГ  ПАЙДО БУЛИШИ ТУГ</w:t>
      </w:r>
      <w:r w:rsidR="00714CE8" w:rsidRPr="001B4328">
        <w:rPr>
          <w:rFonts w:ascii="Verdana" w:hAnsi="Verdana"/>
          <w:sz w:val="28"/>
          <w:szCs w:val="28"/>
        </w:rPr>
        <w:t xml:space="preserve">РИСИДАГИ </w:t>
      </w:r>
    </w:p>
    <w:p w:rsidR="00714CE8" w:rsidRPr="001B4328" w:rsidRDefault="00714CE8" w:rsidP="001B4328">
      <w:pPr>
        <w:pStyle w:val="1"/>
        <w:spacing w:line="360" w:lineRule="auto"/>
        <w:rPr>
          <w:rFonts w:ascii="Verdana" w:hAnsi="Verdana"/>
          <w:sz w:val="28"/>
          <w:szCs w:val="28"/>
        </w:rPr>
      </w:pPr>
      <w:r w:rsidRPr="001B4328">
        <w:rPr>
          <w:rFonts w:ascii="Verdana" w:hAnsi="Verdana"/>
          <w:sz w:val="28"/>
          <w:szCs w:val="28"/>
        </w:rPr>
        <w:t>ТУШУНЧА ВА ТАЖРИБАЛАР</w:t>
      </w:r>
    </w:p>
    <w:p w:rsidR="00714CE8" w:rsidRPr="001B4328" w:rsidRDefault="00714CE8" w:rsidP="001B4328">
      <w:pPr>
        <w:autoSpaceDE w:val="0"/>
        <w:autoSpaceDN w:val="0"/>
        <w:adjustRightInd w:val="0"/>
        <w:spacing w:before="100" w:line="360" w:lineRule="auto"/>
        <w:ind w:firstLine="260"/>
        <w:jc w:val="both"/>
        <w:rPr>
          <w:rFonts w:ascii="Verdana" w:hAnsi="Verdana"/>
          <w:sz w:val="28"/>
          <w:szCs w:val="28"/>
        </w:rPr>
      </w:pPr>
      <w:r w:rsidRPr="001B4328">
        <w:rPr>
          <w:rFonts w:ascii="Verdana" w:hAnsi="Verdana"/>
          <w:sz w:val="28"/>
          <w:szCs w:val="28"/>
        </w:rPr>
        <w:t>Хаёт тушунчасининг таърифи. хаётнинг мохиятини тугри тушуниш биологиянинг энг асосий масалаларидан биридир. хаётнинг шакллари жуда хам хилма-хил куринишларга эга. Аммо тирик организмлар учун умумий булган ва уларни улик табиатдан ажратиб турувчи асосий хусусиятларни билиш зарур. хаёт материянинг асосий шаклидир, у материя харакатининг биологик формасидир. Тирик мавжудотларда мураккаб кимёвий жараёнлардан ташкари сифат жихатдан янги булган биологик конуниятлар амалга ошади. Бу конуниятлар улик табиат конуниятларидан кескин фарк килади.</w:t>
      </w:r>
    </w:p>
    <w:p w:rsidR="00714CE8" w:rsidRPr="001B4328" w:rsidRDefault="00714CE8" w:rsidP="001B4328">
      <w:pPr>
        <w:autoSpaceDE w:val="0"/>
        <w:autoSpaceDN w:val="0"/>
        <w:adjustRightInd w:val="0"/>
        <w:spacing w:line="360" w:lineRule="auto"/>
        <w:ind w:firstLine="260"/>
        <w:jc w:val="both"/>
        <w:rPr>
          <w:rFonts w:ascii="Verdana" w:hAnsi="Verdana"/>
          <w:sz w:val="28"/>
          <w:szCs w:val="28"/>
        </w:rPr>
      </w:pPr>
      <w:r w:rsidRPr="001B4328">
        <w:rPr>
          <w:rFonts w:ascii="Verdana" w:hAnsi="Verdana"/>
          <w:sz w:val="28"/>
          <w:szCs w:val="28"/>
        </w:rPr>
        <w:t>Хаётнинг  дастлабки илмий таърифи Эйгельснинг "Анти-Дюринг" китобида келтирилган: "хаёт оксил жисмларининг яшаш шаклидир, унинг эиг асосий момента шу жисмлар кимёвий элементларининг тинмасдав алмашиниб туришидир". Бу таърифда хаётнинг субстратига (оксил моддалари) ва шу жисмларнинг хусусиятларига (ташкхи мухит билан моддалар алмашиниши) ахамият берилади.</w:t>
      </w:r>
    </w:p>
    <w:p w:rsidR="00714CE8" w:rsidRPr="001B4328" w:rsidRDefault="00714CE8" w:rsidP="001B4328">
      <w:pPr>
        <w:autoSpaceDE w:val="0"/>
        <w:autoSpaceDN w:val="0"/>
        <w:adjustRightInd w:val="0"/>
        <w:spacing w:line="360" w:lineRule="auto"/>
        <w:ind w:firstLine="260"/>
        <w:jc w:val="both"/>
        <w:rPr>
          <w:rFonts w:ascii="Verdana" w:hAnsi="Verdana"/>
          <w:sz w:val="28"/>
          <w:szCs w:val="28"/>
        </w:rPr>
      </w:pPr>
      <w:r w:rsidRPr="001B4328">
        <w:rPr>
          <w:rFonts w:ascii="Verdana" w:hAnsi="Verdana"/>
          <w:sz w:val="28"/>
          <w:szCs w:val="28"/>
        </w:rPr>
        <w:t>Хозирги замон биологиясининг кулга киритган ютуклари бу таърифни кенгайтиришга имкон берди. Натижада хаётни белгиловчи биополимерларга оксилдан ташкари нуклеин кислоталар хам киритилди.</w:t>
      </w:r>
    </w:p>
    <w:p w:rsidR="00714CE8" w:rsidRPr="001B4328" w:rsidRDefault="00714CE8" w:rsidP="001B4328">
      <w:pPr>
        <w:autoSpaceDE w:val="0"/>
        <w:autoSpaceDN w:val="0"/>
        <w:adjustRightInd w:val="0"/>
        <w:spacing w:line="360" w:lineRule="auto"/>
        <w:ind w:firstLine="260"/>
        <w:jc w:val="both"/>
        <w:rPr>
          <w:rFonts w:ascii="Verdana" w:hAnsi="Verdana"/>
          <w:sz w:val="28"/>
          <w:szCs w:val="28"/>
        </w:rPr>
      </w:pPr>
      <w:r w:rsidRPr="001B4328">
        <w:rPr>
          <w:rFonts w:ascii="Verdana" w:hAnsi="Verdana"/>
          <w:sz w:val="28"/>
          <w:szCs w:val="28"/>
        </w:rPr>
        <w:t xml:space="preserve">Сунгги йилларда биология фанининг ютукларидан фойдаланиб, хаётни янги таърифларини яратишга харакат килинмокда. Бу таърифларда физика, математика, кимё, </w:t>
      </w:r>
      <w:r w:rsidRPr="001B4328">
        <w:rPr>
          <w:rFonts w:ascii="Verdana" w:hAnsi="Verdana"/>
          <w:sz w:val="28"/>
          <w:szCs w:val="28"/>
        </w:rPr>
        <w:lastRenderedPageBreak/>
        <w:t>кибернетика ва биофизика каби аник, фанлар таъсири сезилади.</w:t>
      </w:r>
    </w:p>
    <w:p w:rsidR="00714CE8" w:rsidRPr="001B4328" w:rsidRDefault="00714CE8" w:rsidP="001B4328">
      <w:pPr>
        <w:autoSpaceDE w:val="0"/>
        <w:autoSpaceDN w:val="0"/>
        <w:adjustRightInd w:val="0"/>
        <w:spacing w:line="360" w:lineRule="auto"/>
        <w:ind w:firstLine="260"/>
        <w:jc w:val="both"/>
        <w:rPr>
          <w:rFonts w:ascii="Verdana" w:hAnsi="Verdana"/>
          <w:sz w:val="28"/>
          <w:szCs w:val="28"/>
        </w:rPr>
      </w:pPr>
      <w:r w:rsidRPr="001B4328">
        <w:rPr>
          <w:rFonts w:ascii="Verdana" w:hAnsi="Verdana"/>
          <w:sz w:val="28"/>
          <w:szCs w:val="28"/>
        </w:rPr>
        <w:t>Шувдай таърифлардан бири атокли рус академиги В. В. Волькенштейн томонидан яратилган: "Ерда мавжуд булган тирик организмлар биополимерлардан, яъни оксиллар ва нуклеин кислоталардан тузилган, уз-узини идора кила оладиган ва ярата оладиган очик^ системалардир".</w:t>
      </w:r>
    </w:p>
    <w:p w:rsidR="00714CE8" w:rsidRPr="001B4328" w:rsidRDefault="00714CE8" w:rsidP="001B4328">
      <w:pPr>
        <w:autoSpaceDE w:val="0"/>
        <w:autoSpaceDN w:val="0"/>
        <w:adjustRightInd w:val="0"/>
        <w:spacing w:line="360" w:lineRule="auto"/>
        <w:ind w:firstLine="260"/>
        <w:jc w:val="both"/>
        <w:rPr>
          <w:rFonts w:ascii="Verdana" w:hAnsi="Verdana"/>
          <w:sz w:val="28"/>
          <w:szCs w:val="28"/>
        </w:rPr>
      </w:pPr>
      <w:r w:rsidRPr="001B4328">
        <w:rPr>
          <w:rFonts w:ascii="Verdana" w:hAnsi="Verdana"/>
          <w:sz w:val="28"/>
          <w:szCs w:val="28"/>
        </w:rPr>
        <w:t>Бинобарин, хаётни характерловчи энг мухим фундаментал хусусиятлар куйидагилардан иборат: уз-узини янгилаш (моддалар ва энергия окими)га боглик, уз-узини хосил к^илиш (бир-бирининг урнини эгалловчи биологик системаларнинг алмашиниши, ахборот окимига боглик)</w:t>
      </w:r>
      <w:r w:rsidRPr="001B4328">
        <w:rPr>
          <w:rFonts w:ascii="Verdana" w:hAnsi="Verdana"/>
          <w:noProof/>
          <w:sz w:val="28"/>
          <w:szCs w:val="28"/>
        </w:rPr>
        <w:t xml:space="preserve"> ,</w:t>
      </w:r>
      <w:r w:rsidRPr="001B4328">
        <w:rPr>
          <w:rFonts w:ascii="Verdana" w:hAnsi="Verdana"/>
          <w:sz w:val="28"/>
          <w:szCs w:val="28"/>
        </w:rPr>
        <w:t xml:space="preserve"> уз-узини ифода килиш  (моддалар, энергия, ахборот окайми) га боглик.</w:t>
      </w:r>
    </w:p>
    <w:p w:rsidR="00714CE8" w:rsidRPr="001B4328" w:rsidRDefault="00714CE8" w:rsidP="001B4328">
      <w:pPr>
        <w:autoSpaceDE w:val="0"/>
        <w:autoSpaceDN w:val="0"/>
        <w:adjustRightInd w:val="0"/>
        <w:spacing w:line="360" w:lineRule="auto"/>
        <w:ind w:firstLine="260"/>
        <w:jc w:val="both"/>
        <w:rPr>
          <w:rFonts w:ascii="Verdana" w:hAnsi="Verdana"/>
          <w:sz w:val="28"/>
          <w:szCs w:val="28"/>
        </w:rPr>
      </w:pPr>
      <w:r w:rsidRPr="001B4328">
        <w:rPr>
          <w:rFonts w:ascii="Verdana" w:hAnsi="Verdana"/>
          <w:sz w:val="28"/>
          <w:szCs w:val="28"/>
        </w:rPr>
        <w:t>Ерда \аётнинг пайдо булиши тугрисидаги дунёкарашлар. хаётнинг пайдо булиши хозирги замон табиатшунослигининг Энг кизик ва мурак-каб муаммоларидан биридир. Бу савол инсонни жуда кадим замонлардан бери кизиктириб келмокда.</w:t>
      </w:r>
      <w:r w:rsidRPr="001B4328">
        <w:rPr>
          <w:rFonts w:ascii="Verdana" w:hAnsi="Verdana"/>
          <w:noProof/>
          <w:sz w:val="28"/>
          <w:szCs w:val="28"/>
        </w:rPr>
        <w:t xml:space="preserve">   XVII</w:t>
      </w:r>
      <w:r w:rsidRPr="001B4328">
        <w:rPr>
          <w:rFonts w:ascii="Verdana" w:hAnsi="Verdana"/>
          <w:sz w:val="28"/>
          <w:szCs w:val="28"/>
        </w:rPr>
        <w:t xml:space="preserve">   асрнинг   иккинчи   ярмигача организмлар уз аждодларидан хосил булишидан ташкари кулай шароитда улик моддалардан хам пайдо була олади деган тасаввурлар мавжуд эди. Масалан, тимсохлар балчиклардан, арслон ва йулбарслар сахро тошларидан, сичконлар бугдойдан хосил булиши мумкин, деган афсонавий тасаввурлар кеиг тарккалган эди.</w:t>
      </w:r>
    </w:p>
    <w:p w:rsidR="00714CE8" w:rsidRPr="001B4328" w:rsidRDefault="00714CE8" w:rsidP="001B4328">
      <w:pPr>
        <w:autoSpaceDE w:val="0"/>
        <w:autoSpaceDN w:val="0"/>
        <w:adjustRightInd w:val="0"/>
        <w:spacing w:line="360" w:lineRule="auto"/>
        <w:ind w:firstLine="260"/>
        <w:jc w:val="both"/>
        <w:rPr>
          <w:rFonts w:ascii="Verdana" w:hAnsi="Verdana"/>
          <w:sz w:val="28"/>
          <w:szCs w:val="28"/>
        </w:rPr>
      </w:pPr>
      <w:r w:rsidRPr="001B4328">
        <w:rPr>
          <w:rFonts w:ascii="Verdana" w:hAnsi="Verdana"/>
          <w:sz w:val="28"/>
          <w:szCs w:val="28"/>
        </w:rPr>
        <w:t>Факат</w:t>
      </w:r>
      <w:r w:rsidRPr="001B4328">
        <w:rPr>
          <w:rFonts w:ascii="Verdana" w:hAnsi="Verdana"/>
          <w:noProof/>
          <w:sz w:val="28"/>
          <w:szCs w:val="28"/>
        </w:rPr>
        <w:t xml:space="preserve"> XIX</w:t>
      </w:r>
      <w:r w:rsidRPr="001B4328">
        <w:rPr>
          <w:rFonts w:ascii="Verdana" w:hAnsi="Verdana"/>
          <w:sz w:val="28"/>
          <w:szCs w:val="28"/>
        </w:rPr>
        <w:t xml:space="preserve"> аср урталаридагина бувдай сафса-таларни нотугрилиги Луи Пастернинг мохирона утказган тажрибалари оркали исботланди.</w:t>
      </w:r>
      <w:r w:rsidRPr="001B4328">
        <w:rPr>
          <w:rFonts w:ascii="Verdana" w:hAnsi="Verdana"/>
          <w:noProof/>
          <w:sz w:val="28"/>
          <w:szCs w:val="28"/>
        </w:rPr>
        <w:t xml:space="preserve"> 1859 </w:t>
      </w:r>
      <w:r w:rsidRPr="001B4328">
        <w:rPr>
          <w:rFonts w:ascii="Verdana" w:hAnsi="Verdana"/>
          <w:sz w:val="28"/>
          <w:szCs w:val="28"/>
        </w:rPr>
        <w:t xml:space="preserve">йилда Франция Фанлар академияси хаётнинг уз-узидан хозирги даврда пайдо булиши мумкин </w:t>
      </w:r>
      <w:r w:rsidRPr="001B4328">
        <w:rPr>
          <w:rFonts w:ascii="Verdana" w:hAnsi="Verdana"/>
          <w:sz w:val="28"/>
          <w:szCs w:val="28"/>
        </w:rPr>
        <w:lastRenderedPageBreak/>
        <w:t>эканлиги ёки мумкин эмаслиги масаласини хал килиш максадида катта мукофот эълон килди. Бу мукофотни</w:t>
      </w:r>
      <w:r w:rsidRPr="001B4328">
        <w:rPr>
          <w:rFonts w:ascii="Verdana" w:hAnsi="Verdana"/>
          <w:noProof/>
          <w:sz w:val="28"/>
          <w:szCs w:val="28"/>
        </w:rPr>
        <w:t xml:space="preserve"> 1862</w:t>
      </w:r>
      <w:r w:rsidRPr="001B4328">
        <w:rPr>
          <w:rFonts w:ascii="Verdana" w:hAnsi="Verdana"/>
          <w:sz w:val="28"/>
          <w:szCs w:val="28"/>
        </w:rPr>
        <w:t xml:space="preserve"> йилда машхур француз олими Л. Пастер олишга муваффак булди. Пастер кол-бада микроорганизмлар купаядиган озик суюклигини узок, вакт кайнатди..Суюкликка микроорганизмлар ва уларнинг споралари кирмаслиги учун колбанинг огзига </w:t>
      </w:r>
      <w:r w:rsidRPr="001B4328">
        <w:rPr>
          <w:rFonts w:ascii="Verdana" w:hAnsi="Verdana"/>
          <w:sz w:val="28"/>
          <w:szCs w:val="28"/>
          <w:lang w:val="en-US"/>
        </w:rPr>
        <w:t>S</w:t>
      </w:r>
      <w:r w:rsidRPr="001B4328">
        <w:rPr>
          <w:rFonts w:ascii="Verdana" w:hAnsi="Verdana"/>
          <w:sz w:val="28"/>
          <w:szCs w:val="28"/>
        </w:rPr>
        <w:t xml:space="preserve"> симон шаклдаги ингичка шиша найчани бириктириб куйди </w:t>
      </w:r>
    </w:p>
    <w:p w:rsidR="00714CE8" w:rsidRPr="001B4328" w:rsidRDefault="00714CE8" w:rsidP="001B4328">
      <w:pPr>
        <w:autoSpaceDE w:val="0"/>
        <w:autoSpaceDN w:val="0"/>
        <w:adjustRightInd w:val="0"/>
        <w:spacing w:line="360" w:lineRule="auto"/>
        <w:jc w:val="both"/>
        <w:rPr>
          <w:rFonts w:ascii="Verdana" w:hAnsi="Verdana"/>
          <w:sz w:val="28"/>
          <w:szCs w:val="28"/>
        </w:rPr>
      </w:pPr>
      <w:r w:rsidRPr="001B4328">
        <w:rPr>
          <w:rFonts w:ascii="Verdana" w:hAnsi="Verdana"/>
          <w:sz w:val="28"/>
          <w:szCs w:val="28"/>
        </w:rPr>
        <w:t>Микроорганизмлар споралари ингичка эгилган найча деворида утириб колади ва колба ичига ута олмаиди. Натижада яхши кайнатилгандан кейин  колба суюклигидаги микроорганизмларнинг хаммаси  улиб колганлиги, унта ташкаридан янги микроорганизмлар ва споралар кира олмаганлиги учун суюклик стерил (тоза) холатда колиб, унда микроор</w:t>
      </w:r>
      <w:r w:rsidRPr="001B4328">
        <w:rPr>
          <w:rFonts w:ascii="Verdana" w:hAnsi="Verdana"/>
          <w:sz w:val="28"/>
          <w:szCs w:val="28"/>
        </w:rPr>
        <w:softHyphen/>
        <w:t>ганизмлар пайдо булмади.</w:t>
      </w:r>
    </w:p>
    <w:p w:rsidR="00714CE8" w:rsidRPr="001B4328" w:rsidRDefault="00714CE8" w:rsidP="001B4328">
      <w:pPr>
        <w:autoSpaceDE w:val="0"/>
        <w:autoSpaceDN w:val="0"/>
        <w:adjustRightInd w:val="0"/>
        <w:spacing w:line="360" w:lineRule="auto"/>
        <w:ind w:firstLine="300"/>
        <w:jc w:val="both"/>
        <w:rPr>
          <w:rFonts w:ascii="Verdana" w:hAnsi="Verdana"/>
          <w:sz w:val="28"/>
          <w:szCs w:val="28"/>
        </w:rPr>
      </w:pPr>
      <w:r w:rsidRPr="001B4328">
        <w:rPr>
          <w:rFonts w:ascii="Verdana" w:hAnsi="Verdana"/>
          <w:sz w:val="28"/>
          <w:szCs w:val="28"/>
        </w:rPr>
        <w:t>Шундай килиб, микроорганизмларнинг озик суюклигида уз-узидан пайдо булиши мумкии деган фикрнинг тамомила нотуррилиги тажрибада исботланди. хозирги даврда рептилиялардан сут эмизувчилар ёкв маймунлардан одамлар кайтадан келиб чикиши мумкин булмагандай, хаётнинг янгидан пайдо булиши</w:t>
      </w:r>
      <w:r w:rsidRPr="001B4328">
        <w:rPr>
          <w:rFonts w:ascii="Verdana" w:hAnsi="Verdana"/>
          <w:b/>
          <w:bCs/>
          <w:sz w:val="28"/>
          <w:szCs w:val="28"/>
        </w:rPr>
        <w:t xml:space="preserve"> мумкии</w:t>
      </w:r>
      <w:r w:rsidRPr="001B4328">
        <w:rPr>
          <w:rFonts w:ascii="Verdana" w:hAnsi="Verdana"/>
          <w:sz w:val="28"/>
          <w:szCs w:val="28"/>
        </w:rPr>
        <w:t xml:space="preserve"> эмас. Пекин бу билан хает Ернинг илк ривожланиш боскичларида анорганик материянинг ривож-ланиши натижасида келиб чикиши мумкинлигини инкор килиб булмайди, албатта.</w:t>
      </w:r>
    </w:p>
    <w:p w:rsidR="00714CE8" w:rsidRPr="001B4328" w:rsidRDefault="00714CE8" w:rsidP="001B4328">
      <w:pPr>
        <w:autoSpaceDE w:val="0"/>
        <w:autoSpaceDN w:val="0"/>
        <w:adjustRightInd w:val="0"/>
        <w:spacing w:line="360" w:lineRule="auto"/>
        <w:ind w:firstLine="300"/>
        <w:jc w:val="both"/>
        <w:rPr>
          <w:rFonts w:ascii="Verdana" w:hAnsi="Verdana"/>
          <w:sz w:val="28"/>
          <w:szCs w:val="28"/>
        </w:rPr>
      </w:pPr>
      <w:r w:rsidRPr="001B4328">
        <w:rPr>
          <w:rFonts w:ascii="Verdana" w:hAnsi="Verdana"/>
          <w:sz w:val="28"/>
          <w:szCs w:val="28"/>
        </w:rPr>
        <w:t xml:space="preserve">хозирги замонда баъзи кулай шароитда Ернинг айрим жойларида хаёт янгидан пайдо булганида хам, улар биосферада жуда куп таркалган гетеротроф организмлар томонидан дархол йукотилиб юборилади. хозирги даврда </w:t>
      </w:r>
      <w:r w:rsidRPr="001B4328">
        <w:rPr>
          <w:rFonts w:ascii="Verdana" w:hAnsi="Verdana"/>
          <w:sz w:val="28"/>
          <w:szCs w:val="28"/>
        </w:rPr>
        <w:lastRenderedPageBreak/>
        <w:t>Ерда хаётнинг пайдо булишини тушунтирувчи асосан</w:t>
      </w:r>
      <w:r w:rsidRPr="001B4328">
        <w:rPr>
          <w:rFonts w:ascii="Verdana" w:hAnsi="Verdana"/>
          <w:b/>
          <w:bCs/>
          <w:sz w:val="28"/>
          <w:szCs w:val="28"/>
        </w:rPr>
        <w:t xml:space="preserve"> икки</w:t>
      </w:r>
      <w:r w:rsidRPr="001B4328">
        <w:rPr>
          <w:rFonts w:ascii="Verdana" w:hAnsi="Verdana"/>
          <w:sz w:val="28"/>
          <w:szCs w:val="28"/>
        </w:rPr>
        <w:t xml:space="preserve"> хил фараз мавжуд:</w:t>
      </w:r>
    </w:p>
    <w:p w:rsidR="00714CE8" w:rsidRPr="001B4328" w:rsidRDefault="00714CE8" w:rsidP="001B4328">
      <w:pPr>
        <w:autoSpaceDE w:val="0"/>
        <w:autoSpaceDN w:val="0"/>
        <w:adjustRightInd w:val="0"/>
        <w:spacing w:line="360" w:lineRule="auto"/>
        <w:ind w:firstLine="300"/>
        <w:jc w:val="both"/>
        <w:rPr>
          <w:rFonts w:ascii="Verdana" w:hAnsi="Verdana"/>
          <w:sz w:val="28"/>
          <w:szCs w:val="28"/>
        </w:rPr>
      </w:pPr>
      <w:r w:rsidRPr="001B4328">
        <w:rPr>
          <w:rFonts w:ascii="Verdana" w:hAnsi="Verdana"/>
          <w:sz w:val="28"/>
          <w:szCs w:val="28"/>
        </w:rPr>
        <w:t>"Панспермия" фарази. Бу фаразни биринчи булиб</w:t>
      </w:r>
      <w:r w:rsidRPr="001B4328">
        <w:rPr>
          <w:rFonts w:ascii="Verdana" w:hAnsi="Verdana"/>
          <w:noProof/>
          <w:sz w:val="28"/>
          <w:szCs w:val="28"/>
        </w:rPr>
        <w:t xml:space="preserve"> 1908</w:t>
      </w:r>
      <w:r w:rsidRPr="001B4328">
        <w:rPr>
          <w:rFonts w:ascii="Verdana" w:hAnsi="Verdana"/>
          <w:sz w:val="28"/>
          <w:szCs w:val="28"/>
        </w:rPr>
        <w:t xml:space="preserve"> йилда машхур швед физиги, Нобел мукофотининг совриндори С. Аррениус таклиф этган. Панспермия фаразини кейинчалик инглиз биофизиги ва генетиги Ф. Крик ривожлантирди. Панспермия фаразига кура хает Ерда пайдо булмаган, бошка сайёраларнинг биридан келиб чиккаи ёки коинотда мангу мавжуд булиб, бир сайёрадан иккинчи сайёрага кучиб юради. Бирок космик бушликда бактерия спораларининг учрамаслиги, Ойдан келтирилган тупрокда хает шаклларининг топилмаганлиги, Ернинг сунъий йулдошлари оркали утказилган тажрибалар бу фаразни тасдикламади. Ф. Крикнинг тахминига кура хает Космосдан Ерга етиб келган моддалар билан келиб колиши ёки онгли равишда келтирилган булиши</w:t>
      </w:r>
      <w:r w:rsidRPr="001B4328">
        <w:rPr>
          <w:rFonts w:ascii="Verdana" w:hAnsi="Verdana"/>
          <w:b/>
          <w:bCs/>
          <w:sz w:val="28"/>
          <w:szCs w:val="28"/>
        </w:rPr>
        <w:t xml:space="preserve"> мумкин.</w:t>
      </w:r>
      <w:r w:rsidRPr="001B4328">
        <w:rPr>
          <w:rFonts w:ascii="Verdana" w:hAnsi="Verdana"/>
          <w:sz w:val="28"/>
          <w:szCs w:val="28"/>
        </w:rPr>
        <w:t xml:space="preserve"> Аммо бу фаразни тасдикловчи бирорта хам ишончли далил фанга маълум эмас. хатто хает Ердан ташкарида пайдо булиши мумкинлигини эътироф этилганда хам хает Ердан бошка жойда кандай пайдо булган деган савол келиб чикади. Панспермия фарази бунга жавоб топа олмайди.</w:t>
      </w:r>
    </w:p>
    <w:p w:rsidR="00714CE8" w:rsidRPr="001B4328" w:rsidRDefault="00714CE8" w:rsidP="001B4328">
      <w:pPr>
        <w:autoSpaceDE w:val="0"/>
        <w:autoSpaceDN w:val="0"/>
        <w:adjustRightInd w:val="0"/>
        <w:spacing w:before="220" w:line="360" w:lineRule="auto"/>
        <w:jc w:val="center"/>
        <w:rPr>
          <w:rFonts w:ascii="Verdana" w:hAnsi="Verdana"/>
          <w:sz w:val="28"/>
          <w:szCs w:val="28"/>
        </w:rPr>
      </w:pPr>
      <w:r w:rsidRPr="001B4328">
        <w:rPr>
          <w:rFonts w:ascii="Verdana" w:hAnsi="Verdana"/>
          <w:sz w:val="28"/>
          <w:szCs w:val="28"/>
        </w:rPr>
        <w:t>Билимни текшириш учун саволлар</w:t>
      </w:r>
    </w:p>
    <w:p w:rsidR="00714CE8" w:rsidRPr="001B4328" w:rsidRDefault="00714CE8" w:rsidP="001B4328">
      <w:pPr>
        <w:autoSpaceDE w:val="0"/>
        <w:autoSpaceDN w:val="0"/>
        <w:adjustRightInd w:val="0"/>
        <w:spacing w:before="220" w:line="360" w:lineRule="auto"/>
        <w:ind w:left="220" w:hanging="220"/>
        <w:jc w:val="both"/>
        <w:rPr>
          <w:rFonts w:ascii="Verdana" w:hAnsi="Verdana"/>
          <w:sz w:val="28"/>
          <w:szCs w:val="28"/>
        </w:rPr>
      </w:pPr>
      <w:r w:rsidRPr="001B4328">
        <w:rPr>
          <w:rFonts w:ascii="Verdana" w:hAnsi="Verdana"/>
          <w:noProof/>
          <w:sz w:val="28"/>
          <w:szCs w:val="28"/>
        </w:rPr>
        <w:t>1.</w:t>
      </w:r>
      <w:r w:rsidRPr="001B4328">
        <w:rPr>
          <w:rFonts w:ascii="Verdana" w:hAnsi="Verdana"/>
          <w:sz w:val="28"/>
          <w:szCs w:val="28"/>
        </w:rPr>
        <w:t xml:space="preserve"> Хает тушунчасининг хозирги замон таърифини шархлаб беринг.</w:t>
      </w:r>
    </w:p>
    <w:p w:rsidR="00714CE8" w:rsidRPr="001B4328" w:rsidRDefault="00714CE8" w:rsidP="001B4328">
      <w:pPr>
        <w:autoSpaceDE w:val="0"/>
        <w:autoSpaceDN w:val="0"/>
        <w:adjustRightInd w:val="0"/>
        <w:spacing w:line="360" w:lineRule="auto"/>
        <w:ind w:left="220" w:hanging="220"/>
        <w:jc w:val="both"/>
        <w:rPr>
          <w:rFonts w:ascii="Verdana" w:hAnsi="Verdana"/>
          <w:noProof/>
          <w:sz w:val="28"/>
          <w:szCs w:val="28"/>
        </w:rPr>
      </w:pPr>
      <w:r w:rsidRPr="001B4328">
        <w:rPr>
          <w:rFonts w:ascii="Verdana" w:hAnsi="Verdana"/>
          <w:noProof/>
          <w:sz w:val="28"/>
          <w:szCs w:val="28"/>
        </w:rPr>
        <w:t>2.</w:t>
      </w:r>
      <w:r w:rsidRPr="001B4328">
        <w:rPr>
          <w:rFonts w:ascii="Verdana" w:hAnsi="Verdana"/>
          <w:sz w:val="28"/>
          <w:szCs w:val="28"/>
        </w:rPr>
        <w:t xml:space="preserve"> Ерда хаетнинг пайдо булиши хакида кандай  фаразлар бор ва улариинг мазмуиини тушунтиринг?</w:t>
      </w:r>
      <w:r w:rsidRPr="001B4328">
        <w:rPr>
          <w:rFonts w:ascii="Verdana" w:hAnsi="Verdana"/>
          <w:noProof/>
          <w:sz w:val="28"/>
          <w:szCs w:val="28"/>
        </w:rPr>
        <w:t xml:space="preserve">  </w:t>
      </w:r>
    </w:p>
    <w:p w:rsidR="00714CE8" w:rsidRPr="001B4328" w:rsidRDefault="00714CE8" w:rsidP="001B4328">
      <w:pPr>
        <w:autoSpaceDE w:val="0"/>
        <w:autoSpaceDN w:val="0"/>
        <w:adjustRightInd w:val="0"/>
        <w:spacing w:line="360" w:lineRule="auto"/>
        <w:ind w:left="220" w:hanging="220"/>
        <w:jc w:val="both"/>
        <w:rPr>
          <w:rFonts w:ascii="Verdana" w:hAnsi="Verdana"/>
          <w:sz w:val="28"/>
          <w:szCs w:val="28"/>
        </w:rPr>
      </w:pPr>
      <w:r w:rsidRPr="001B4328">
        <w:rPr>
          <w:rFonts w:ascii="Verdana" w:hAnsi="Verdana"/>
          <w:noProof/>
          <w:sz w:val="28"/>
          <w:szCs w:val="28"/>
        </w:rPr>
        <w:t>3.</w:t>
      </w:r>
      <w:r w:rsidRPr="001B4328">
        <w:rPr>
          <w:rFonts w:ascii="Verdana" w:hAnsi="Verdana"/>
          <w:sz w:val="28"/>
          <w:szCs w:val="28"/>
        </w:rPr>
        <w:t xml:space="preserve"> Пастер тажрибасининг ахамиятини ёритинг.</w:t>
      </w:r>
    </w:p>
    <w:p w:rsidR="00714CE8" w:rsidRPr="001B4328" w:rsidRDefault="00714CE8" w:rsidP="001B4328">
      <w:pPr>
        <w:autoSpaceDE w:val="0"/>
        <w:autoSpaceDN w:val="0"/>
        <w:adjustRightInd w:val="0"/>
        <w:spacing w:line="360" w:lineRule="auto"/>
        <w:ind w:firstLine="260"/>
        <w:jc w:val="both"/>
        <w:rPr>
          <w:rFonts w:ascii="Verdana" w:hAnsi="Verdana"/>
          <w:sz w:val="28"/>
          <w:szCs w:val="28"/>
        </w:rPr>
      </w:pPr>
    </w:p>
    <w:p w:rsidR="00714CE8" w:rsidRPr="001B4328" w:rsidRDefault="00714CE8" w:rsidP="001B4328">
      <w:pPr>
        <w:autoSpaceDE w:val="0"/>
        <w:autoSpaceDN w:val="0"/>
        <w:adjustRightInd w:val="0"/>
        <w:spacing w:line="360" w:lineRule="auto"/>
        <w:ind w:firstLine="260"/>
        <w:jc w:val="both"/>
        <w:rPr>
          <w:rFonts w:ascii="Verdana" w:hAnsi="Verdana"/>
          <w:sz w:val="28"/>
          <w:szCs w:val="28"/>
        </w:rPr>
      </w:pPr>
    </w:p>
    <w:p w:rsidR="00714CE8" w:rsidRPr="001B4328" w:rsidRDefault="00714CE8" w:rsidP="001B4328">
      <w:pPr>
        <w:pStyle w:val="a4"/>
        <w:spacing w:line="360" w:lineRule="auto"/>
        <w:rPr>
          <w:rFonts w:ascii="Verdana" w:hAnsi="Verdana"/>
          <w:sz w:val="28"/>
          <w:szCs w:val="28"/>
        </w:rPr>
      </w:pPr>
      <w:r w:rsidRPr="001B4328">
        <w:rPr>
          <w:rFonts w:ascii="Verdana" w:hAnsi="Verdana"/>
          <w:sz w:val="28"/>
          <w:szCs w:val="28"/>
        </w:rPr>
        <w:t xml:space="preserve">Мавзу: Ерда хаётнинг булиши тугрисида креасионизм, </w:t>
      </w:r>
    </w:p>
    <w:p w:rsidR="00714CE8" w:rsidRPr="001B4328" w:rsidRDefault="00714CE8" w:rsidP="001B4328">
      <w:pPr>
        <w:pStyle w:val="a4"/>
        <w:spacing w:line="360" w:lineRule="auto"/>
        <w:rPr>
          <w:rFonts w:ascii="Verdana" w:hAnsi="Verdana"/>
          <w:sz w:val="28"/>
          <w:szCs w:val="28"/>
        </w:rPr>
      </w:pPr>
      <w:r w:rsidRPr="001B4328">
        <w:rPr>
          <w:rFonts w:ascii="Verdana" w:hAnsi="Verdana"/>
          <w:sz w:val="28"/>
          <w:szCs w:val="28"/>
        </w:rPr>
        <w:t>панспермия хаётнинг абадийлиги.</w:t>
      </w:r>
    </w:p>
    <w:p w:rsidR="00714CE8" w:rsidRPr="001B4328" w:rsidRDefault="00714CE8" w:rsidP="001B4328">
      <w:pPr>
        <w:autoSpaceDE w:val="0"/>
        <w:autoSpaceDN w:val="0"/>
        <w:adjustRightInd w:val="0"/>
        <w:spacing w:before="180" w:line="360" w:lineRule="auto"/>
        <w:ind w:firstLine="320"/>
        <w:jc w:val="both"/>
        <w:rPr>
          <w:rFonts w:ascii="Verdana" w:hAnsi="Verdana"/>
          <w:sz w:val="28"/>
          <w:szCs w:val="28"/>
        </w:rPr>
      </w:pPr>
      <w:r w:rsidRPr="001B4328">
        <w:rPr>
          <w:rFonts w:ascii="Verdana" w:hAnsi="Verdana"/>
          <w:sz w:val="28"/>
          <w:szCs w:val="28"/>
        </w:rPr>
        <w:t>Хаётни абиоген усулда келиб чикиши тугрисидаги назария рус академиги А. И. Опарин томонидан</w:t>
      </w:r>
      <w:r w:rsidRPr="001B4328">
        <w:rPr>
          <w:rFonts w:ascii="Verdana" w:hAnsi="Verdana"/>
          <w:noProof/>
          <w:sz w:val="28"/>
          <w:szCs w:val="28"/>
        </w:rPr>
        <w:t xml:space="preserve"> 1924</w:t>
      </w:r>
      <w:r w:rsidRPr="001B4328">
        <w:rPr>
          <w:rFonts w:ascii="Verdana" w:hAnsi="Verdana"/>
          <w:sz w:val="28"/>
          <w:szCs w:val="28"/>
        </w:rPr>
        <w:t xml:space="preserve"> йилда таклиф этилган. Бу фараз Ерда хает анорганик моддаларнинг абиоген молекуляр эволюцияси натижасида пайдо булган деб тушунтиради. Опарингача хаётнинг келиб чикиши муаммосини экспериментал фанлар усули билан ечиш мумкинлигини хеч ким хаёлига хам келтирмаган эди. Табиатшунос олимларнинг эътироф этишича Куёш системасининг бошка сайёралари каби Ер бундан тахминан</w:t>
      </w:r>
      <w:r w:rsidRPr="001B4328">
        <w:rPr>
          <w:rFonts w:ascii="Verdana" w:hAnsi="Verdana"/>
          <w:noProof/>
          <w:sz w:val="28"/>
          <w:szCs w:val="28"/>
        </w:rPr>
        <w:t xml:space="preserve"> 4,5—7,0</w:t>
      </w:r>
      <w:r w:rsidRPr="001B4328">
        <w:rPr>
          <w:rFonts w:ascii="Verdana" w:hAnsi="Verdana"/>
          <w:sz w:val="28"/>
          <w:szCs w:val="28"/>
        </w:rPr>
        <w:t xml:space="preserve"> миллиард йил олдин хосил булган. Дастлаб Ернинг харорати жуда баланд булган. Аста-секин совиш жараёнида огир элементлар сайёрамизнинг~марказига, енгиллари эса периферик кисмига жойлаша бошлаган.</w:t>
      </w:r>
    </w:p>
    <w:p w:rsidR="00714CE8" w:rsidRPr="001B4328" w:rsidRDefault="00714CE8" w:rsidP="001B4328">
      <w:pPr>
        <w:autoSpaceDE w:val="0"/>
        <w:autoSpaceDN w:val="0"/>
        <w:adjustRightInd w:val="0"/>
        <w:spacing w:line="360" w:lineRule="auto"/>
        <w:ind w:firstLine="280"/>
        <w:jc w:val="both"/>
        <w:rPr>
          <w:rFonts w:ascii="Verdana" w:hAnsi="Verdana"/>
          <w:sz w:val="28"/>
          <w:szCs w:val="28"/>
        </w:rPr>
      </w:pPr>
      <w:r w:rsidRPr="001B4328">
        <w:rPr>
          <w:rFonts w:ascii="Verdana" w:hAnsi="Verdana"/>
          <w:sz w:val="28"/>
          <w:szCs w:val="28"/>
          <w:lang w:val="en-US"/>
        </w:rPr>
        <w:t>E</w:t>
      </w:r>
      <w:r w:rsidRPr="001B4328">
        <w:rPr>
          <w:rFonts w:ascii="Verdana" w:hAnsi="Verdana"/>
          <w:sz w:val="28"/>
          <w:szCs w:val="28"/>
        </w:rPr>
        <w:t>рд</w:t>
      </w:r>
      <w:r w:rsidRPr="001B4328">
        <w:rPr>
          <w:rFonts w:ascii="Verdana" w:hAnsi="Verdana"/>
          <w:sz w:val="28"/>
          <w:szCs w:val="28"/>
          <w:lang w:val="en-US"/>
        </w:rPr>
        <w:t>a</w:t>
      </w:r>
      <w:r w:rsidRPr="001B4328">
        <w:rPr>
          <w:rFonts w:ascii="Verdana" w:hAnsi="Verdana"/>
          <w:sz w:val="28"/>
          <w:szCs w:val="28"/>
        </w:rPr>
        <w:t xml:space="preserve"> биринчи тирик организмлар тахминан</w:t>
      </w:r>
      <w:r w:rsidRPr="001B4328">
        <w:rPr>
          <w:rFonts w:ascii="Verdana" w:hAnsi="Verdana"/>
          <w:noProof/>
          <w:sz w:val="28"/>
          <w:szCs w:val="28"/>
        </w:rPr>
        <w:t xml:space="preserve"> 3,5</w:t>
      </w:r>
      <w:r w:rsidRPr="001B4328">
        <w:rPr>
          <w:rFonts w:ascii="Verdana" w:hAnsi="Verdana"/>
          <w:sz w:val="28"/>
          <w:szCs w:val="28"/>
        </w:rPr>
        <w:t xml:space="preserve"> миллиард йил аввал пайдо булган деб тахмин килинади.</w:t>
      </w:r>
    </w:p>
    <w:p w:rsidR="00714CE8" w:rsidRPr="001B4328" w:rsidRDefault="00714CE8" w:rsidP="001B4328">
      <w:pPr>
        <w:autoSpaceDE w:val="0"/>
        <w:autoSpaceDN w:val="0"/>
        <w:adjustRightInd w:val="0"/>
        <w:spacing w:line="360" w:lineRule="auto"/>
        <w:ind w:firstLine="200"/>
        <w:jc w:val="both"/>
        <w:rPr>
          <w:rFonts w:ascii="Verdana" w:hAnsi="Verdana"/>
          <w:sz w:val="28"/>
          <w:szCs w:val="28"/>
        </w:rPr>
      </w:pPr>
      <w:r w:rsidRPr="001B4328">
        <w:rPr>
          <w:rFonts w:ascii="Verdana" w:hAnsi="Verdana"/>
          <w:sz w:val="28"/>
          <w:szCs w:val="28"/>
        </w:rPr>
        <w:t xml:space="preserve">Хает пайдо булишйнинг биринчи боскичи </w:t>
      </w:r>
      <w:r w:rsidRPr="001B4328">
        <w:rPr>
          <w:rFonts w:ascii="Verdana" w:hAnsi="Verdana"/>
          <w:i/>
          <w:iCs/>
          <w:sz w:val="28"/>
          <w:szCs w:val="28"/>
        </w:rPr>
        <w:t>кимёвий эволюциядир.</w:t>
      </w:r>
      <w:r w:rsidRPr="001B4328">
        <w:rPr>
          <w:rFonts w:ascii="Verdana" w:hAnsi="Verdana"/>
          <w:sz w:val="28"/>
          <w:szCs w:val="28"/>
        </w:rPr>
        <w:t xml:space="preserve"> Ернинг бирламчи атмосфераси таркибидаги водород, азот, углерод, кисло</w:t>
      </w:r>
      <w:r w:rsidRPr="001B4328">
        <w:rPr>
          <w:rFonts w:ascii="Verdana" w:hAnsi="Verdana"/>
          <w:sz w:val="28"/>
          <w:szCs w:val="28"/>
        </w:rPr>
        <w:softHyphen/>
        <w:t>род мавжуд эркин энергия таъсирида реакцияга киришиб, аввал аммиак, метан, углерод оксидлари, водород сульфид, сув буглари каби оддий органик бирикмалар хосил булган. Натижада эркин кислород бирикмалар таркибига кириб тамом булган, абиоген усулда биологик мономерлар синтезланган.</w:t>
      </w:r>
    </w:p>
    <w:p w:rsidR="00714CE8" w:rsidRPr="001B4328" w:rsidRDefault="00714CE8" w:rsidP="001B4328">
      <w:pPr>
        <w:autoSpaceDE w:val="0"/>
        <w:autoSpaceDN w:val="0"/>
        <w:adjustRightInd w:val="0"/>
        <w:spacing w:line="360" w:lineRule="auto"/>
        <w:ind w:firstLine="320"/>
        <w:jc w:val="both"/>
        <w:rPr>
          <w:rFonts w:ascii="Verdana" w:hAnsi="Verdana"/>
          <w:sz w:val="28"/>
          <w:szCs w:val="28"/>
        </w:rPr>
      </w:pPr>
      <w:r w:rsidRPr="001B4328">
        <w:rPr>
          <w:rFonts w:ascii="Verdana" w:hAnsi="Verdana"/>
          <w:sz w:val="28"/>
          <w:szCs w:val="28"/>
        </w:rPr>
        <w:lastRenderedPageBreak/>
        <w:t>Ернинг бовиши натижасида жуда катта сув хавзалари</w:t>
      </w:r>
      <w:r w:rsidRPr="001B4328">
        <w:rPr>
          <w:rFonts w:ascii="Verdana" w:hAnsi="Verdana"/>
          <w:noProof/>
          <w:sz w:val="28"/>
          <w:szCs w:val="28"/>
        </w:rPr>
        <w:t xml:space="preserve"> —</w:t>
      </w:r>
      <w:r w:rsidRPr="001B4328">
        <w:rPr>
          <w:rFonts w:ascii="Verdana" w:hAnsi="Verdana"/>
          <w:sz w:val="28"/>
          <w:szCs w:val="28"/>
        </w:rPr>
        <w:t xml:space="preserve"> бирламчи океанлар хосил булган. Ерга ультрабинафша нурлар бемалол етиб келган. Сув молекулаларидаги кислород хисобига органик моддалар оксидланиб спиртлар, альдегидлар, аминокислоталарнинг мономерлари хосил булган. Хилма-хил кимёвий реакциялар натижасида бирламчи океан суви хар хил мураккаб органик бирикмалар билан туйиниб борган.</w:t>
      </w:r>
    </w:p>
    <w:p w:rsidR="00714CE8" w:rsidRPr="001B4328" w:rsidRDefault="00714CE8" w:rsidP="001B4328">
      <w:pPr>
        <w:autoSpaceDE w:val="0"/>
        <w:autoSpaceDN w:val="0"/>
        <w:adjustRightInd w:val="0"/>
        <w:spacing w:line="360" w:lineRule="auto"/>
        <w:ind w:firstLine="320"/>
        <w:jc w:val="both"/>
        <w:rPr>
          <w:rFonts w:ascii="Verdana" w:hAnsi="Verdana"/>
          <w:sz w:val="28"/>
          <w:szCs w:val="28"/>
        </w:rPr>
      </w:pPr>
      <w:r w:rsidRPr="001B4328">
        <w:rPr>
          <w:rFonts w:ascii="Verdana" w:hAnsi="Verdana"/>
          <w:sz w:val="28"/>
          <w:szCs w:val="28"/>
        </w:rPr>
        <w:t>Бундай ходисаларнинг хакикатан хам табиатда кузатилиши мумкинлигини олимлар жуда куп илмий тажрибаларда исботлаганлар. Чунончи С. Миллер киздирилган метан, аммиак, водород ва сув бугларига электр учкуни билан таъсир килиб (154-расм), аспарагин, глицин, глутамин каби аминокислоталарни сунъий синтезлаган (бу системада газлар бир</w:t>
      </w:r>
      <w:r w:rsidRPr="001B4328">
        <w:rPr>
          <w:rFonts w:ascii="Verdana" w:hAnsi="Verdana"/>
          <w:sz w:val="28"/>
          <w:szCs w:val="28"/>
        </w:rPr>
        <w:softHyphen/>
        <w:t xml:space="preserve">ламчи атмосферани, электр учкуни эса яшинни имитация килади). Д. Оро водород цианид, аммиак ва сувни киздириб аденинни синтезлади. Кейинчалик метан, аммиак ва сувдан ионлаштирувчи нурлар таъсирида углеводлардан рибоза ва дезоксирибоза синтезланди. Бунга ухшаш тажрибалар рус ва чет эл олимлари томонидан куп марта кайтарилди ва натижаси тасдикданди. </w:t>
      </w:r>
    </w:p>
    <w:p w:rsidR="00714CE8" w:rsidRPr="001B4328" w:rsidRDefault="00714CE8" w:rsidP="001B4328">
      <w:pPr>
        <w:autoSpaceDE w:val="0"/>
        <w:autoSpaceDN w:val="0"/>
        <w:adjustRightInd w:val="0"/>
        <w:spacing w:line="360" w:lineRule="auto"/>
        <w:jc w:val="both"/>
        <w:rPr>
          <w:rFonts w:ascii="Verdana" w:hAnsi="Verdana"/>
          <w:sz w:val="28"/>
          <w:szCs w:val="28"/>
        </w:rPr>
      </w:pPr>
      <w:r w:rsidRPr="001B4328">
        <w:rPr>
          <w:rFonts w:ascii="Verdana" w:hAnsi="Verdana"/>
          <w:sz w:val="28"/>
          <w:szCs w:val="28"/>
        </w:rPr>
        <w:t>Олимларнинг тахминига кура бундай мономерлар бора-бора биоло</w:t>
      </w:r>
      <w:r w:rsidRPr="001B4328">
        <w:rPr>
          <w:rFonts w:ascii="Verdana" w:hAnsi="Verdana"/>
          <w:sz w:val="28"/>
          <w:szCs w:val="28"/>
        </w:rPr>
        <w:softHyphen/>
        <w:t xml:space="preserve">гик полимерлар, яъни полипептидлар, полинуклеотидларга айланган. Ернинг тарихий ривожланишида бундай ходиса руй бериши мум-кин эди. Бу ходиса хам тажрибада тасдикданган. Масалан, С. Фоке тажрибаларида аминокислоталар аралашмасини киздириб протеиноиддар (оксилсимон моддалар) синтезланди. </w:t>
      </w:r>
      <w:r w:rsidRPr="001B4328">
        <w:rPr>
          <w:rFonts w:ascii="Verdana" w:hAnsi="Verdana"/>
          <w:sz w:val="28"/>
          <w:szCs w:val="28"/>
        </w:rPr>
        <w:lastRenderedPageBreak/>
        <w:t>Кейинчалик лаборатория шароитида нуклеотидлар полимерлари синтезлан</w:t>
      </w:r>
      <w:r w:rsidRPr="001B4328">
        <w:rPr>
          <w:rFonts w:ascii="Verdana" w:hAnsi="Verdana"/>
          <w:sz w:val="28"/>
          <w:szCs w:val="28"/>
        </w:rPr>
        <w:softHyphen/>
        <w:t>ди.</w:t>
      </w:r>
    </w:p>
    <w:p w:rsidR="00714CE8" w:rsidRPr="001B4328" w:rsidRDefault="00714CE8" w:rsidP="001B4328">
      <w:pPr>
        <w:autoSpaceDE w:val="0"/>
        <w:autoSpaceDN w:val="0"/>
        <w:adjustRightInd w:val="0"/>
        <w:spacing w:line="360" w:lineRule="auto"/>
        <w:ind w:firstLine="320"/>
        <w:jc w:val="both"/>
        <w:rPr>
          <w:rFonts w:ascii="Verdana" w:hAnsi="Verdana"/>
          <w:sz w:val="28"/>
          <w:szCs w:val="28"/>
        </w:rPr>
      </w:pPr>
      <w:r w:rsidRPr="001B4328">
        <w:rPr>
          <w:rFonts w:ascii="Verdana" w:hAnsi="Verdana"/>
          <w:sz w:val="28"/>
          <w:szCs w:val="28"/>
        </w:rPr>
        <w:t>Шундай килиб, миллион йиллар давом этган узгаришлар туфайли кимёвий моддалар астасекин мураккаблашиб борган. Оксиллар ва нуклеин кислоталар, куюк желатинасимон эритмалар хосил килиб, коацерват томчиларга ёки коацерватларга айланган. Коацерватлар хар хил моддаларни узига бириктира олганлар. Коацерватлар ичида кимёвий реакциялар кузатилган, кераксиз моддалар яна ажратилиб юборилган.</w:t>
      </w:r>
    </w:p>
    <w:p w:rsidR="00714CE8" w:rsidRPr="001B4328" w:rsidRDefault="00714CE8" w:rsidP="001B4328">
      <w:pPr>
        <w:autoSpaceDE w:val="0"/>
        <w:autoSpaceDN w:val="0"/>
        <w:adjustRightInd w:val="0"/>
        <w:spacing w:line="360" w:lineRule="auto"/>
        <w:ind w:firstLine="320"/>
        <w:jc w:val="both"/>
        <w:rPr>
          <w:rFonts w:ascii="Verdana" w:hAnsi="Verdana"/>
          <w:sz w:val="28"/>
          <w:szCs w:val="28"/>
        </w:rPr>
      </w:pPr>
      <w:r w:rsidRPr="001B4328">
        <w:rPr>
          <w:rFonts w:ascii="Verdana" w:hAnsi="Verdana"/>
          <w:sz w:val="28"/>
          <w:szCs w:val="28"/>
        </w:rPr>
        <w:t xml:space="preserve">Лекин коацерватларни хали тирик мавжудотлар деб аташ мумкин эмас. Кимёвий эволюциянинг томчилар аста-секин уса бошлаган ва сунгги боскичларида коацерват уларда моддалар алмашинишига ухшаган тирик организмларга хос белгилар </w:t>
      </w:r>
    </w:p>
    <w:p w:rsidR="00714CE8" w:rsidRPr="001B4328" w:rsidRDefault="00714CE8" w:rsidP="001B4328">
      <w:pPr>
        <w:autoSpaceDE w:val="0"/>
        <w:autoSpaceDN w:val="0"/>
        <w:adjustRightInd w:val="0"/>
        <w:spacing w:line="360" w:lineRule="auto"/>
        <w:jc w:val="both"/>
        <w:rPr>
          <w:rFonts w:ascii="Verdana" w:hAnsi="Verdana"/>
          <w:sz w:val="28"/>
          <w:szCs w:val="28"/>
        </w:rPr>
        <w:sectPr w:rsidR="00714CE8" w:rsidRPr="001B4328" w:rsidSect="004706AF">
          <w:headerReference w:type="even" r:id="rId7"/>
          <w:headerReference w:type="default" r:id="rId8"/>
          <w:footerReference w:type="even" r:id="rId9"/>
          <w:footerReference w:type="default" r:id="rId10"/>
          <w:headerReference w:type="first" r:id="rId11"/>
          <w:footerReference w:type="first" r:id="rId12"/>
          <w:type w:val="continuous"/>
          <w:pgSz w:w="11900" w:h="16820"/>
          <w:pgMar w:top="1440" w:right="1280" w:bottom="720" w:left="1440" w:header="720" w:footer="0" w:gutter="0"/>
          <w:pgBorders w:offsetFrom="page">
            <w:top w:val="twistedLines1" w:sz="18" w:space="24" w:color="auto"/>
            <w:left w:val="twistedLines1" w:sz="18" w:space="24" w:color="auto"/>
            <w:bottom w:val="twistedLines1" w:sz="18" w:space="24" w:color="auto"/>
            <w:right w:val="twistedLines1" w:sz="18" w:space="24" w:color="auto"/>
          </w:pgBorders>
          <w:cols w:space="60"/>
          <w:noEndnote/>
        </w:sectPr>
      </w:pPr>
    </w:p>
    <w:p w:rsidR="00714CE8" w:rsidRPr="001B4328" w:rsidRDefault="00003409" w:rsidP="001B4328">
      <w:pPr>
        <w:autoSpaceDE w:val="0"/>
        <w:autoSpaceDN w:val="0"/>
        <w:adjustRightInd w:val="0"/>
        <w:spacing w:line="360" w:lineRule="auto"/>
        <w:jc w:val="both"/>
        <w:rPr>
          <w:rFonts w:ascii="Verdana" w:hAnsi="Verdana"/>
          <w:sz w:val="28"/>
          <w:szCs w:val="28"/>
        </w:rPr>
      </w:pPr>
      <w:r>
        <w:rPr>
          <w:rFonts w:ascii="Verdana" w:hAnsi="Verdana"/>
          <w:noProof/>
          <w:sz w:val="28"/>
          <w:szCs w:val="28"/>
        </w:rPr>
        <w:lastRenderedPageBreak/>
        <w:drawing>
          <wp:inline distT="0" distB="0" distL="0" distR="0">
            <wp:extent cx="2458085" cy="185229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458085" cy="1852295"/>
                    </a:xfrm>
                    <a:prstGeom prst="rect">
                      <a:avLst/>
                    </a:prstGeom>
                    <a:noFill/>
                    <a:ln w="9525">
                      <a:noFill/>
                      <a:miter lim="800000"/>
                      <a:headEnd/>
                      <a:tailEnd/>
                    </a:ln>
                  </pic:spPr>
                </pic:pic>
              </a:graphicData>
            </a:graphic>
          </wp:inline>
        </w:drawing>
      </w:r>
    </w:p>
    <w:p w:rsidR="00714CE8" w:rsidRPr="001B4328" w:rsidRDefault="00714CE8" w:rsidP="001B4328">
      <w:pPr>
        <w:pStyle w:val="2"/>
        <w:spacing w:line="360" w:lineRule="auto"/>
        <w:rPr>
          <w:rFonts w:ascii="Verdana" w:hAnsi="Verdana"/>
          <w:sz w:val="28"/>
          <w:szCs w:val="28"/>
        </w:rPr>
      </w:pPr>
      <w:r w:rsidRPr="001B4328">
        <w:rPr>
          <w:rFonts w:ascii="Verdana" w:hAnsi="Verdana"/>
          <w:sz w:val="28"/>
          <w:szCs w:val="28"/>
        </w:rPr>
        <w:t>154-расм. Анорганик моддалардан органик моддаларни синтезлашда кулланиладиган асбоб (Миллер тажрибаси).</w:t>
      </w:r>
    </w:p>
    <w:p w:rsidR="00714CE8" w:rsidRPr="001B4328" w:rsidRDefault="00714CE8" w:rsidP="001B4328">
      <w:pPr>
        <w:autoSpaceDE w:val="0"/>
        <w:autoSpaceDN w:val="0"/>
        <w:adjustRightInd w:val="0"/>
        <w:spacing w:line="360" w:lineRule="auto"/>
        <w:jc w:val="both"/>
        <w:rPr>
          <w:rFonts w:ascii="Verdana" w:hAnsi="Verdana"/>
          <w:sz w:val="28"/>
          <w:szCs w:val="28"/>
        </w:rPr>
      </w:pPr>
    </w:p>
    <w:p w:rsidR="00714CE8" w:rsidRPr="001B4328" w:rsidRDefault="00714CE8" w:rsidP="001B4328">
      <w:pPr>
        <w:autoSpaceDE w:val="0"/>
        <w:autoSpaceDN w:val="0"/>
        <w:adjustRightInd w:val="0"/>
        <w:spacing w:line="360" w:lineRule="auto"/>
        <w:jc w:val="both"/>
        <w:rPr>
          <w:rFonts w:ascii="Verdana" w:hAnsi="Verdana"/>
          <w:sz w:val="28"/>
          <w:szCs w:val="28"/>
        </w:rPr>
        <w:sectPr w:rsidR="00714CE8" w:rsidRPr="001B4328">
          <w:type w:val="continuous"/>
          <w:pgSz w:w="11900" w:h="16820"/>
          <w:pgMar w:top="1440" w:right="1280" w:bottom="720" w:left="1440" w:header="720" w:footer="720" w:gutter="0"/>
          <w:pgBorders w:offsetFrom="page">
            <w:top w:val="twistedLines1" w:sz="18" w:space="24" w:color="auto"/>
            <w:left w:val="twistedLines1" w:sz="18" w:space="24" w:color="auto"/>
            <w:bottom w:val="twistedLines1" w:sz="18" w:space="24" w:color="auto"/>
            <w:right w:val="twistedLines1" w:sz="18" w:space="24" w:color="auto"/>
          </w:pgBorders>
          <w:cols w:num="2" w:space="60" w:equalWidth="0">
            <w:col w:w="4236" w:space="708"/>
            <w:col w:w="4236"/>
          </w:cols>
          <w:noEndnote/>
        </w:sectPr>
      </w:pPr>
      <w:r w:rsidRPr="001B4328">
        <w:rPr>
          <w:rFonts w:ascii="Verdana" w:hAnsi="Verdana"/>
          <w:sz w:val="28"/>
          <w:szCs w:val="28"/>
        </w:rPr>
        <w:lastRenderedPageBreak/>
        <w:t xml:space="preserve">пайдо булган.Коацерватлар усиб, маълум хажмга етгандан кейин булинади. Олимлар бу коацерватлар мембранага ухшаш ташки кобик билан уралган деб тахмин киладилар. Ташки мухит билан моддалар алмашиниши хусусиятига эга булган коацерватлар </w:t>
      </w:r>
      <w:r w:rsidRPr="001B4328">
        <w:rPr>
          <w:rFonts w:ascii="Verdana" w:hAnsi="Verdana"/>
          <w:i/>
          <w:iCs/>
          <w:sz w:val="28"/>
          <w:szCs w:val="28"/>
        </w:rPr>
        <w:t>протобионтлар</w:t>
      </w:r>
      <w:r w:rsidRPr="001B4328">
        <w:rPr>
          <w:rFonts w:ascii="Verdana" w:hAnsi="Verdana"/>
          <w:sz w:val="28"/>
          <w:szCs w:val="28"/>
        </w:rPr>
        <w:t xml:space="preserve"> ёки </w:t>
      </w:r>
      <w:r w:rsidRPr="001B4328">
        <w:rPr>
          <w:rFonts w:ascii="Verdana" w:hAnsi="Verdana"/>
          <w:i/>
          <w:iCs/>
          <w:sz w:val="28"/>
          <w:szCs w:val="28"/>
        </w:rPr>
        <w:t xml:space="preserve">бирламчи хужайралар </w:t>
      </w:r>
      <w:r w:rsidRPr="001B4328">
        <w:rPr>
          <w:rFonts w:ascii="Verdana" w:hAnsi="Verdana"/>
          <w:sz w:val="28"/>
          <w:szCs w:val="28"/>
        </w:rPr>
        <w:t xml:space="preserve">деб аталади. Коацерватларга ухшаш бирикмаларнинг </w:t>
      </w:r>
      <w:r w:rsidRPr="001B4328">
        <w:rPr>
          <w:rFonts w:ascii="Verdana" w:hAnsi="Verdana"/>
          <w:sz w:val="28"/>
          <w:szCs w:val="28"/>
        </w:rPr>
        <w:lastRenderedPageBreak/>
        <w:t>лаборатория шароитида таш</w:t>
      </w:r>
      <w:r w:rsidRPr="001B4328">
        <w:rPr>
          <w:rFonts w:ascii="Verdana" w:hAnsi="Verdana"/>
          <w:sz w:val="28"/>
          <w:szCs w:val="28"/>
        </w:rPr>
        <w:softHyphen/>
        <w:t xml:space="preserve">ки мухит билан моддалар алмашина олиши мумкинлиги А. И. Опарин ва </w:t>
      </w:r>
      <w:r w:rsidRPr="001B4328">
        <w:rPr>
          <w:rFonts w:ascii="Verdana" w:hAnsi="Verdana"/>
          <w:sz w:val="28"/>
          <w:szCs w:val="28"/>
        </w:rPr>
        <w:lastRenderedPageBreak/>
        <w:t>унинг шогирдлари томонидан тажрибада тасдикланган</w:t>
      </w:r>
    </w:p>
    <w:p w:rsidR="00714CE8" w:rsidRPr="001B4328" w:rsidRDefault="00714CE8" w:rsidP="001B4328">
      <w:pPr>
        <w:autoSpaceDE w:val="0"/>
        <w:autoSpaceDN w:val="0"/>
        <w:adjustRightInd w:val="0"/>
        <w:spacing w:line="360" w:lineRule="auto"/>
        <w:jc w:val="both"/>
        <w:rPr>
          <w:rFonts w:ascii="Verdana" w:hAnsi="Verdana"/>
          <w:sz w:val="28"/>
          <w:szCs w:val="28"/>
        </w:rPr>
      </w:pPr>
      <w:r w:rsidRPr="001B4328">
        <w:rPr>
          <w:rFonts w:ascii="Verdana" w:hAnsi="Verdana"/>
          <w:noProof/>
          <w:sz w:val="28"/>
          <w:szCs w:val="28"/>
        </w:rPr>
        <w:lastRenderedPageBreak/>
        <w:t xml:space="preserve"> </w:t>
      </w:r>
      <w:r w:rsidRPr="001B4328">
        <w:rPr>
          <w:rFonts w:ascii="Verdana" w:hAnsi="Verdana"/>
          <w:noProof/>
          <w:sz w:val="28"/>
          <w:szCs w:val="28"/>
        </w:rPr>
        <w:tab/>
      </w:r>
      <w:r w:rsidRPr="001B4328">
        <w:rPr>
          <w:rFonts w:ascii="Verdana" w:hAnsi="Verdana"/>
          <w:sz w:val="28"/>
          <w:szCs w:val="28"/>
        </w:rPr>
        <w:t>Протобионтлар</w:t>
      </w:r>
      <w:r w:rsidRPr="001B4328">
        <w:rPr>
          <w:rFonts w:ascii="Verdana" w:hAnsi="Verdana"/>
          <w:noProof/>
          <w:sz w:val="28"/>
          <w:szCs w:val="28"/>
        </w:rPr>
        <w:t xml:space="preserve"> —</w:t>
      </w:r>
      <w:r w:rsidRPr="001B4328">
        <w:rPr>
          <w:rFonts w:ascii="Verdana" w:hAnsi="Verdana"/>
          <w:sz w:val="28"/>
          <w:szCs w:val="28"/>
        </w:rPr>
        <w:t xml:space="preserve"> тулик хает шакли деб айтиш мумкин эмас. Уларда аста-секин катализаторлар вазифасини бажарувчи ферментатив системалар пайдо була бошлайди. Синтез реакциялари АТФга ухшаш бирикма</w:t>
      </w:r>
      <w:r w:rsidRPr="001B4328">
        <w:rPr>
          <w:rFonts w:ascii="Verdana" w:hAnsi="Verdana"/>
          <w:sz w:val="28"/>
          <w:szCs w:val="28"/>
        </w:rPr>
        <w:softHyphen/>
        <w:t>ларнинг пайдо булиши билан кучайиб боради. АТФ аввал абиоген усулда хосил булган, деб фараз килинади. Металлар ва органик моддалар комплексларининг хосил булиши коацерватларнинг каталитик функцияларини кучайтирган. Натижада коферментлар ва специфик ферментлар пайдо булган. Протобионтлардан хужайралар келиб чикишида кимёвий реакцияларнинг катализаторлари хисобланган оксиллар ва ахборотни сакловчи ва авлоддан-авлодга утказувчи нуклеин кислоталар функцияларининг узаро мослашиши ва кушилиши катга ахамиятга эга булган.</w:t>
      </w:r>
    </w:p>
    <w:p w:rsidR="00714CE8" w:rsidRPr="001B4328" w:rsidRDefault="00714CE8" w:rsidP="001B4328">
      <w:pPr>
        <w:autoSpaceDE w:val="0"/>
        <w:autoSpaceDN w:val="0"/>
        <w:adjustRightInd w:val="0"/>
        <w:spacing w:line="360" w:lineRule="auto"/>
        <w:ind w:firstLine="300"/>
        <w:jc w:val="both"/>
        <w:rPr>
          <w:rFonts w:ascii="Verdana" w:hAnsi="Verdana"/>
          <w:sz w:val="28"/>
          <w:szCs w:val="28"/>
        </w:rPr>
      </w:pPr>
      <w:r w:rsidRPr="001B4328">
        <w:rPr>
          <w:rFonts w:ascii="Verdana" w:hAnsi="Verdana"/>
          <w:sz w:val="28"/>
          <w:szCs w:val="28"/>
        </w:rPr>
        <w:t>хужайра тузилишининг шаклланишида синтез хусусиятининг энер</w:t>
      </w:r>
      <w:r w:rsidRPr="001B4328">
        <w:rPr>
          <w:rFonts w:ascii="Verdana" w:hAnsi="Verdana"/>
          <w:sz w:val="28"/>
          <w:szCs w:val="28"/>
        </w:rPr>
        <w:softHyphen/>
        <w:t>гия билан таъминловчи самарали системалар (АТФ) пайдо булиши хал килувчи ахамиятга эга булган. Кимёвий эволюция натижасида энг оддий тирик мавжудотлар пайдо булган. Матрицали синтез пайдо булганидан кейин кимёвий эволюция уз урнини биологик эволюцияга бушатиб берган. Каётнинг бундан кейинги ривожланиши биологик эволюция йули билан борган.</w:t>
      </w:r>
    </w:p>
    <w:p w:rsidR="00714CE8" w:rsidRPr="001B4328" w:rsidRDefault="00714CE8" w:rsidP="001B4328">
      <w:pPr>
        <w:autoSpaceDE w:val="0"/>
        <w:autoSpaceDN w:val="0"/>
        <w:adjustRightInd w:val="0"/>
        <w:spacing w:line="360" w:lineRule="auto"/>
        <w:ind w:firstLine="300"/>
        <w:jc w:val="center"/>
        <w:rPr>
          <w:rFonts w:ascii="Verdana" w:hAnsi="Verdana"/>
          <w:sz w:val="28"/>
          <w:szCs w:val="28"/>
        </w:rPr>
      </w:pPr>
      <w:r w:rsidRPr="001B4328">
        <w:rPr>
          <w:rFonts w:ascii="Verdana" w:hAnsi="Verdana"/>
          <w:sz w:val="28"/>
          <w:szCs w:val="28"/>
        </w:rPr>
        <w:lastRenderedPageBreak/>
        <w:t>Хаёт пайдо булишининг асосий боскичлари куйидагилар хисобланади:</w:t>
      </w:r>
    </w:p>
    <w:p w:rsidR="00714CE8" w:rsidRPr="001B4328" w:rsidRDefault="00714CE8" w:rsidP="001B4328">
      <w:pPr>
        <w:autoSpaceDE w:val="0"/>
        <w:autoSpaceDN w:val="0"/>
        <w:adjustRightInd w:val="0"/>
        <w:spacing w:line="360" w:lineRule="auto"/>
        <w:ind w:firstLine="320"/>
        <w:jc w:val="both"/>
        <w:rPr>
          <w:rFonts w:ascii="Verdana" w:hAnsi="Verdana"/>
          <w:sz w:val="28"/>
          <w:szCs w:val="28"/>
        </w:rPr>
      </w:pPr>
      <w:r w:rsidRPr="001B4328">
        <w:rPr>
          <w:rFonts w:ascii="Verdana" w:hAnsi="Verdana"/>
          <w:noProof/>
          <w:sz w:val="28"/>
          <w:szCs w:val="28"/>
        </w:rPr>
        <w:t>1.</w:t>
      </w:r>
      <w:r w:rsidRPr="001B4328">
        <w:rPr>
          <w:rFonts w:ascii="Verdana" w:hAnsi="Verdana"/>
          <w:sz w:val="28"/>
          <w:szCs w:val="28"/>
        </w:rPr>
        <w:t xml:space="preserve"> Кимёвий реакциялар натижасида оддий органик бирикмаларнинг хосил булиши.</w:t>
      </w:r>
    </w:p>
    <w:p w:rsidR="00714CE8" w:rsidRPr="001B4328" w:rsidRDefault="00714CE8" w:rsidP="001B4328">
      <w:pPr>
        <w:autoSpaceDE w:val="0"/>
        <w:autoSpaceDN w:val="0"/>
        <w:adjustRightInd w:val="0"/>
        <w:spacing w:line="360" w:lineRule="auto"/>
        <w:ind w:firstLine="320"/>
        <w:jc w:val="both"/>
        <w:rPr>
          <w:rFonts w:ascii="Verdana" w:hAnsi="Verdana"/>
          <w:sz w:val="28"/>
          <w:szCs w:val="28"/>
        </w:rPr>
      </w:pPr>
      <w:r w:rsidRPr="001B4328">
        <w:rPr>
          <w:rFonts w:ascii="Verdana" w:hAnsi="Verdana"/>
          <w:noProof/>
          <w:sz w:val="28"/>
          <w:szCs w:val="28"/>
        </w:rPr>
        <w:t>2.</w:t>
      </w:r>
      <w:r w:rsidRPr="001B4328">
        <w:rPr>
          <w:rFonts w:ascii="Verdana" w:hAnsi="Verdana"/>
          <w:sz w:val="28"/>
          <w:szCs w:val="28"/>
        </w:rPr>
        <w:t xml:space="preserve"> Мономерлардан полипептидлар ва нуклеин кислоталар типидаги полимерларнинг хосил булиши.</w:t>
      </w:r>
    </w:p>
    <w:p w:rsidR="00714CE8" w:rsidRPr="001B4328" w:rsidRDefault="00714CE8" w:rsidP="001B4328">
      <w:pPr>
        <w:autoSpaceDE w:val="0"/>
        <w:autoSpaceDN w:val="0"/>
        <w:adjustRightInd w:val="0"/>
        <w:spacing w:line="360" w:lineRule="auto"/>
        <w:ind w:firstLine="320"/>
        <w:jc w:val="both"/>
        <w:rPr>
          <w:rFonts w:ascii="Verdana" w:hAnsi="Verdana"/>
          <w:sz w:val="28"/>
          <w:szCs w:val="28"/>
        </w:rPr>
      </w:pPr>
      <w:r w:rsidRPr="001B4328">
        <w:rPr>
          <w:rFonts w:ascii="Verdana" w:hAnsi="Verdana"/>
          <w:noProof/>
          <w:sz w:val="28"/>
          <w:szCs w:val="28"/>
        </w:rPr>
        <w:t>3.</w:t>
      </w:r>
      <w:r w:rsidRPr="001B4328">
        <w:rPr>
          <w:rFonts w:ascii="Verdana" w:hAnsi="Verdana"/>
          <w:sz w:val="28"/>
          <w:szCs w:val="28"/>
        </w:rPr>
        <w:t xml:space="preserve"> Юкори молекулали органик бирикмаларнинг коацерватларни хо</w:t>
      </w:r>
      <w:r w:rsidRPr="001B4328">
        <w:rPr>
          <w:rFonts w:ascii="Verdana" w:hAnsi="Verdana"/>
          <w:sz w:val="28"/>
          <w:szCs w:val="28"/>
        </w:rPr>
        <w:softHyphen/>
        <w:t>сил килиши.</w:t>
      </w:r>
    </w:p>
    <w:p w:rsidR="00714CE8" w:rsidRPr="001B4328" w:rsidRDefault="00714CE8" w:rsidP="001B4328">
      <w:pPr>
        <w:autoSpaceDE w:val="0"/>
        <w:autoSpaceDN w:val="0"/>
        <w:adjustRightInd w:val="0"/>
        <w:spacing w:line="360" w:lineRule="auto"/>
        <w:ind w:firstLine="320"/>
        <w:jc w:val="both"/>
        <w:rPr>
          <w:rFonts w:ascii="Verdana" w:hAnsi="Verdana"/>
          <w:sz w:val="28"/>
          <w:szCs w:val="28"/>
        </w:rPr>
      </w:pPr>
      <w:r w:rsidRPr="001B4328">
        <w:rPr>
          <w:rFonts w:ascii="Verdana" w:hAnsi="Verdana"/>
          <w:noProof/>
          <w:sz w:val="28"/>
          <w:szCs w:val="28"/>
        </w:rPr>
        <w:t>4.</w:t>
      </w:r>
      <w:r w:rsidRPr="001B4328">
        <w:rPr>
          <w:rFonts w:ascii="Verdana" w:hAnsi="Verdana"/>
          <w:sz w:val="28"/>
          <w:szCs w:val="28"/>
        </w:rPr>
        <w:t xml:space="preserve"> Коацерватларни ураб турувчи оддий мембраналарнинг хосил булиши.</w:t>
      </w:r>
    </w:p>
    <w:p w:rsidR="00714CE8" w:rsidRPr="001B4328" w:rsidRDefault="00714CE8" w:rsidP="001B4328">
      <w:pPr>
        <w:autoSpaceDE w:val="0"/>
        <w:autoSpaceDN w:val="0"/>
        <w:adjustRightInd w:val="0"/>
        <w:spacing w:line="360" w:lineRule="auto"/>
        <w:ind w:firstLine="320"/>
        <w:jc w:val="both"/>
        <w:rPr>
          <w:rFonts w:ascii="Verdana" w:hAnsi="Verdana"/>
          <w:sz w:val="28"/>
          <w:szCs w:val="28"/>
        </w:rPr>
      </w:pPr>
      <w:r w:rsidRPr="001B4328">
        <w:rPr>
          <w:rFonts w:ascii="Verdana" w:hAnsi="Verdana"/>
          <w:noProof/>
          <w:sz w:val="28"/>
          <w:szCs w:val="28"/>
        </w:rPr>
        <w:t>5.</w:t>
      </w:r>
      <w:r w:rsidRPr="001B4328">
        <w:rPr>
          <w:rFonts w:ascii="Verdana" w:hAnsi="Verdana"/>
          <w:sz w:val="28"/>
          <w:szCs w:val="28"/>
        </w:rPr>
        <w:t xml:space="preserve"> Моддалар алмашинишининг хосил булиши.</w:t>
      </w:r>
    </w:p>
    <w:p w:rsidR="00714CE8" w:rsidRPr="001B4328" w:rsidRDefault="00714CE8" w:rsidP="001B4328">
      <w:pPr>
        <w:autoSpaceDE w:val="0"/>
        <w:autoSpaceDN w:val="0"/>
        <w:adjustRightInd w:val="0"/>
        <w:spacing w:line="360" w:lineRule="auto"/>
        <w:ind w:firstLine="300"/>
        <w:jc w:val="both"/>
        <w:rPr>
          <w:rFonts w:ascii="Verdana" w:hAnsi="Verdana"/>
          <w:sz w:val="28"/>
          <w:szCs w:val="28"/>
        </w:rPr>
      </w:pPr>
      <w:r w:rsidRPr="001B4328">
        <w:rPr>
          <w:rFonts w:ascii="Verdana" w:hAnsi="Verdana"/>
          <w:noProof/>
          <w:sz w:val="28"/>
          <w:szCs w:val="28"/>
        </w:rPr>
        <w:t>6.</w:t>
      </w:r>
      <w:r w:rsidRPr="001B4328">
        <w:rPr>
          <w:rFonts w:ascii="Verdana" w:hAnsi="Verdana"/>
          <w:sz w:val="28"/>
          <w:szCs w:val="28"/>
        </w:rPr>
        <w:t xml:space="preserve"> Матрица принципи асосида уз-узини хосил килиш механизмларининг пайдо булиши.</w:t>
      </w:r>
    </w:p>
    <w:p w:rsidR="00714CE8" w:rsidRPr="001B4328" w:rsidRDefault="00714CE8" w:rsidP="001B4328">
      <w:pPr>
        <w:autoSpaceDE w:val="0"/>
        <w:autoSpaceDN w:val="0"/>
        <w:adjustRightInd w:val="0"/>
        <w:spacing w:line="360" w:lineRule="auto"/>
        <w:ind w:firstLine="300"/>
        <w:jc w:val="both"/>
        <w:rPr>
          <w:rFonts w:ascii="Verdana" w:hAnsi="Verdana"/>
          <w:sz w:val="28"/>
          <w:szCs w:val="28"/>
        </w:rPr>
      </w:pPr>
      <w:r w:rsidRPr="001B4328">
        <w:rPr>
          <w:rFonts w:ascii="Verdana" w:hAnsi="Verdana"/>
          <w:sz w:val="28"/>
          <w:szCs w:val="28"/>
        </w:rPr>
        <w:t>Хозирги даврда хаётнинг пайдо булиши тугрисида генетик фараз хам мавжуд. Бу фаразга кура дастлаб пайдо булган биополимерлар оксиллар эмас, балки нуклеин кислоталар хисобланади. Нуклеин кислоталар синтезлангандан кейин матрица асосида оксил биополимерлари пайдо бул</w:t>
      </w:r>
      <w:r w:rsidRPr="001B4328">
        <w:rPr>
          <w:rFonts w:ascii="Verdana" w:hAnsi="Verdana"/>
          <w:sz w:val="28"/>
          <w:szCs w:val="28"/>
        </w:rPr>
        <w:softHyphen/>
        <w:t>ган. Бу фараз биринчи марта</w:t>
      </w:r>
      <w:r w:rsidRPr="001B4328">
        <w:rPr>
          <w:rFonts w:ascii="Verdana" w:hAnsi="Verdana"/>
          <w:noProof/>
          <w:sz w:val="28"/>
          <w:szCs w:val="28"/>
        </w:rPr>
        <w:t xml:space="preserve"> 1929</w:t>
      </w:r>
      <w:r w:rsidRPr="001B4328">
        <w:rPr>
          <w:rFonts w:ascii="Verdana" w:hAnsi="Verdana"/>
          <w:sz w:val="28"/>
          <w:szCs w:val="28"/>
        </w:rPr>
        <w:t xml:space="preserve"> йилда Г. Миллер томонидан таклиф этилган. Лаборатория тажрибалари асосида нуклеин кислоталар ферментлар таъсирисиз хам репликацияланиши мумкинлиги аникланган. Баъзи олимларнинг фаразига кура бирламчи рибосомалар факат РНКдан ташкил топган булиши мумкин. Бундай оксилсиз рибосомалар асосида оксил молекулаларининг синтезланиши мумкин. Якинда бу фаразни тасдикловчи янги маълумотлар олинди. Рибонуклеин кислота ферментсиз хам репликацияланиши, яъни уз-узини </w:t>
      </w:r>
      <w:r w:rsidRPr="001B4328">
        <w:rPr>
          <w:rFonts w:ascii="Verdana" w:hAnsi="Verdana"/>
          <w:sz w:val="28"/>
          <w:szCs w:val="28"/>
        </w:rPr>
        <w:lastRenderedPageBreak/>
        <w:t>синтезлаши маълум булди. Тескари транскрипция, янги информацион РНК асосида ДНК синтезла</w:t>
      </w:r>
      <w:r w:rsidRPr="001B4328">
        <w:rPr>
          <w:rFonts w:ascii="Verdana" w:hAnsi="Verdana"/>
          <w:sz w:val="28"/>
          <w:szCs w:val="28"/>
        </w:rPr>
        <w:softHyphen/>
        <w:t>ниши мумкинлигини, бу фаразнинг диккатга сазовор эканлигини куреатувчи далиллардан биридир.</w:t>
      </w:r>
    </w:p>
    <w:p w:rsidR="00714CE8" w:rsidRPr="001B4328" w:rsidRDefault="00714CE8" w:rsidP="001B4328">
      <w:pPr>
        <w:autoSpaceDE w:val="0"/>
        <w:autoSpaceDN w:val="0"/>
        <w:adjustRightInd w:val="0"/>
        <w:spacing w:line="360" w:lineRule="auto"/>
        <w:ind w:firstLine="300"/>
        <w:jc w:val="both"/>
        <w:rPr>
          <w:rFonts w:ascii="Verdana" w:hAnsi="Verdana"/>
          <w:sz w:val="28"/>
          <w:szCs w:val="28"/>
        </w:rPr>
      </w:pPr>
      <w:r w:rsidRPr="001B4328">
        <w:rPr>
          <w:rFonts w:ascii="Verdana" w:hAnsi="Verdana"/>
          <w:sz w:val="28"/>
          <w:szCs w:val="28"/>
        </w:rPr>
        <w:t>Каётнинг юкорида келтирилган кайси усулида пайдо булишига карамай, дастлабки тирик организмлар</w:t>
      </w:r>
      <w:r w:rsidRPr="001B4328">
        <w:rPr>
          <w:rFonts w:ascii="Verdana" w:hAnsi="Verdana"/>
          <w:noProof/>
          <w:sz w:val="28"/>
          <w:szCs w:val="28"/>
        </w:rPr>
        <w:t xml:space="preserve"> —</w:t>
      </w:r>
      <w:r w:rsidRPr="001B4328">
        <w:rPr>
          <w:rFonts w:ascii="Verdana" w:hAnsi="Verdana"/>
          <w:sz w:val="28"/>
          <w:szCs w:val="28"/>
        </w:rPr>
        <w:t xml:space="preserve"> протобионтлар, гетеротрофлар бул</w:t>
      </w:r>
      <w:r w:rsidRPr="001B4328">
        <w:rPr>
          <w:rFonts w:ascii="Verdana" w:hAnsi="Verdana"/>
          <w:sz w:val="28"/>
          <w:szCs w:val="28"/>
        </w:rPr>
        <w:softHyphen/>
        <w:t>ган, яъни мухитдаги тайёр органик моддалар билан озикланган деб фараз килинади. Хамма хаётий жараёнлар анаэроб усулда кечган, чунки атмосферада эркин кислород булмаган. Органик моддалар захираси кам булган, уларнинг абиоген усул билан хосил булиш жараёни жуда секин давом этган. Шу туфайли эволюция жараёнида табиий танлашнинг таъсирида автотроф озикланувчи организмлар келиб чиккан. Фотосинтезнинг пайдо булиши энг мухим ароморфоз узгаришлардан бири хисоб</w:t>
      </w:r>
      <w:r w:rsidRPr="001B4328">
        <w:rPr>
          <w:rFonts w:ascii="Verdana" w:hAnsi="Verdana"/>
          <w:sz w:val="28"/>
          <w:szCs w:val="28"/>
        </w:rPr>
        <w:softHyphen/>
        <w:t>ланади. Натижада бирламчи цианеялар, яъни кукяшил сув утлари пайдо булган. Бу эса атмосферада эркин кислрроднинг пайдо булишига ва аэроб нафас олиш усулига утишга олиб келган. Аэроб нафас олищ анаэ</w:t>
      </w:r>
      <w:r w:rsidRPr="001B4328">
        <w:rPr>
          <w:rFonts w:ascii="Verdana" w:hAnsi="Verdana"/>
          <w:sz w:val="28"/>
          <w:szCs w:val="28"/>
        </w:rPr>
        <w:softHyphen/>
        <w:t>роб усулга нисбатан жуда самарали булгани учун органик оламнинг жадал ривожланишига, мураккаблашишига олиб келган. Хозирги вактда анаэроб организмлар факат кислород етишмайдиган шароитдагина яшайди.</w:t>
      </w:r>
    </w:p>
    <w:p w:rsidR="00714CE8" w:rsidRPr="001B4328" w:rsidRDefault="00714CE8" w:rsidP="001B4328">
      <w:pPr>
        <w:autoSpaceDE w:val="0"/>
        <w:autoSpaceDN w:val="0"/>
        <w:adjustRightInd w:val="0"/>
        <w:spacing w:line="360" w:lineRule="auto"/>
        <w:ind w:firstLine="320"/>
        <w:jc w:val="both"/>
        <w:rPr>
          <w:rFonts w:ascii="Verdana" w:hAnsi="Verdana"/>
          <w:sz w:val="28"/>
          <w:szCs w:val="28"/>
        </w:rPr>
      </w:pPr>
      <w:r w:rsidRPr="001B4328">
        <w:rPr>
          <w:rFonts w:ascii="Verdana" w:hAnsi="Verdana"/>
          <w:sz w:val="28"/>
          <w:szCs w:val="28"/>
        </w:rPr>
        <w:t>Хаётнинг кейинги ривожланишида кимёвий танлаш биологик танлаш билан алмашиниб, унинг ривожланиши биологик эволюция крнунларига биноан давом этмокда.</w:t>
      </w:r>
    </w:p>
    <w:p w:rsidR="00714CE8" w:rsidRPr="001B4328" w:rsidRDefault="00714CE8" w:rsidP="001B4328">
      <w:pPr>
        <w:autoSpaceDE w:val="0"/>
        <w:autoSpaceDN w:val="0"/>
        <w:adjustRightInd w:val="0"/>
        <w:spacing w:line="360" w:lineRule="auto"/>
        <w:ind w:firstLine="320"/>
        <w:jc w:val="both"/>
        <w:rPr>
          <w:rFonts w:ascii="Verdana" w:hAnsi="Verdana"/>
          <w:sz w:val="28"/>
          <w:szCs w:val="28"/>
        </w:rPr>
      </w:pPr>
      <w:r w:rsidRPr="001B4328">
        <w:rPr>
          <w:rFonts w:ascii="Verdana" w:hAnsi="Verdana"/>
          <w:sz w:val="28"/>
          <w:szCs w:val="28"/>
        </w:rPr>
        <w:lastRenderedPageBreak/>
        <w:t>Юкорида курсатиб утганимиздек Ерда дастлаб яшаган организмлар кислородсиз яшашга мослашган прокариотлар булган. Эукариотлар эса атмосферада кислороднинг микдори купайгандан кейин пайдо булган. Эукариот хужайраларнинг келиб чикиши хакидаги маълумотларга «Ци</w:t>
      </w:r>
      <w:r w:rsidRPr="001B4328">
        <w:rPr>
          <w:rFonts w:ascii="Verdana" w:hAnsi="Verdana"/>
          <w:sz w:val="28"/>
          <w:szCs w:val="28"/>
        </w:rPr>
        <w:softHyphen/>
        <w:t>тология асослари» кисмидан каранг. Биринчи фотосинтезловчи орга</w:t>
      </w:r>
      <w:r w:rsidRPr="001B4328">
        <w:rPr>
          <w:rFonts w:ascii="Verdana" w:hAnsi="Verdana"/>
          <w:sz w:val="28"/>
          <w:szCs w:val="28"/>
        </w:rPr>
        <w:softHyphen/>
        <w:t>низмлар бундан тахминан</w:t>
      </w:r>
      <w:r w:rsidRPr="001B4328">
        <w:rPr>
          <w:rFonts w:ascii="Verdana" w:hAnsi="Verdana"/>
          <w:noProof/>
          <w:sz w:val="28"/>
          <w:szCs w:val="28"/>
        </w:rPr>
        <w:t xml:space="preserve"> 3</w:t>
      </w:r>
      <w:r w:rsidRPr="001B4328">
        <w:rPr>
          <w:rFonts w:ascii="Verdana" w:hAnsi="Verdana"/>
          <w:sz w:val="28"/>
          <w:szCs w:val="28"/>
        </w:rPr>
        <w:t xml:space="preserve"> миллиард йил аввал пайдо булган.</w:t>
      </w:r>
    </w:p>
    <w:p w:rsidR="00714CE8" w:rsidRPr="001B4328" w:rsidRDefault="00714CE8" w:rsidP="001B4328">
      <w:pPr>
        <w:autoSpaceDE w:val="0"/>
        <w:autoSpaceDN w:val="0"/>
        <w:adjustRightInd w:val="0"/>
        <w:spacing w:line="360" w:lineRule="auto"/>
        <w:ind w:firstLine="320"/>
        <w:jc w:val="both"/>
        <w:rPr>
          <w:rFonts w:ascii="Verdana" w:hAnsi="Verdana"/>
          <w:sz w:val="28"/>
          <w:szCs w:val="28"/>
        </w:rPr>
      </w:pPr>
      <w:r w:rsidRPr="001B4328">
        <w:rPr>
          <w:rFonts w:ascii="Verdana" w:hAnsi="Verdana"/>
          <w:sz w:val="28"/>
          <w:szCs w:val="28"/>
        </w:rPr>
        <w:t>Фотосинтез эволюцияда жуда катта ахамиятга эга:</w:t>
      </w:r>
    </w:p>
    <w:p w:rsidR="00714CE8" w:rsidRPr="001B4328" w:rsidRDefault="00714CE8" w:rsidP="001B4328">
      <w:pPr>
        <w:autoSpaceDE w:val="0"/>
        <w:autoSpaceDN w:val="0"/>
        <w:adjustRightInd w:val="0"/>
        <w:spacing w:line="360" w:lineRule="auto"/>
        <w:ind w:firstLine="320"/>
        <w:jc w:val="both"/>
        <w:rPr>
          <w:rFonts w:ascii="Verdana" w:hAnsi="Verdana"/>
          <w:sz w:val="28"/>
          <w:szCs w:val="28"/>
        </w:rPr>
      </w:pPr>
      <w:r w:rsidRPr="001B4328">
        <w:rPr>
          <w:rFonts w:ascii="Verdana" w:hAnsi="Verdana"/>
          <w:noProof/>
          <w:sz w:val="28"/>
          <w:szCs w:val="28"/>
        </w:rPr>
        <w:t>1.</w:t>
      </w:r>
      <w:r w:rsidRPr="001B4328">
        <w:rPr>
          <w:rFonts w:ascii="Verdana" w:hAnsi="Verdana"/>
          <w:sz w:val="28"/>
          <w:szCs w:val="28"/>
        </w:rPr>
        <w:t xml:space="preserve"> Фотосинтез жараёнининг пайдо булиши натижасида организмларнинг абиоген синтезланувчи органик моддалар учун ракобати анча сусаяди.</w:t>
      </w:r>
    </w:p>
    <w:p w:rsidR="00714CE8" w:rsidRPr="001B4328" w:rsidRDefault="00714CE8" w:rsidP="001B4328">
      <w:pPr>
        <w:autoSpaceDE w:val="0"/>
        <w:autoSpaceDN w:val="0"/>
        <w:adjustRightInd w:val="0"/>
        <w:spacing w:line="360" w:lineRule="auto"/>
        <w:ind w:firstLine="320"/>
        <w:jc w:val="both"/>
        <w:rPr>
          <w:rFonts w:ascii="Verdana" w:hAnsi="Verdana"/>
          <w:sz w:val="28"/>
          <w:szCs w:val="28"/>
        </w:rPr>
      </w:pPr>
      <w:r w:rsidRPr="001B4328">
        <w:rPr>
          <w:rFonts w:ascii="Verdana" w:hAnsi="Verdana"/>
          <w:noProof/>
          <w:sz w:val="28"/>
          <w:szCs w:val="28"/>
        </w:rPr>
        <w:t>2.</w:t>
      </w:r>
      <w:r w:rsidRPr="001B4328">
        <w:rPr>
          <w:rFonts w:ascii="Verdana" w:hAnsi="Verdana"/>
          <w:sz w:val="28"/>
          <w:szCs w:val="28"/>
        </w:rPr>
        <w:t xml:space="preserve"> Фотосинтез атмосферани кислород билан бойитади.</w:t>
      </w:r>
    </w:p>
    <w:p w:rsidR="00714CE8" w:rsidRPr="001B4328" w:rsidRDefault="00714CE8" w:rsidP="001B4328">
      <w:pPr>
        <w:autoSpaceDE w:val="0"/>
        <w:autoSpaceDN w:val="0"/>
        <w:adjustRightInd w:val="0"/>
        <w:spacing w:line="360" w:lineRule="auto"/>
        <w:ind w:firstLine="320"/>
        <w:jc w:val="both"/>
        <w:rPr>
          <w:rFonts w:ascii="Verdana" w:hAnsi="Verdana"/>
          <w:sz w:val="28"/>
          <w:szCs w:val="28"/>
        </w:rPr>
      </w:pPr>
      <w:r w:rsidRPr="001B4328">
        <w:rPr>
          <w:rFonts w:ascii="Verdana" w:hAnsi="Verdana"/>
          <w:noProof/>
          <w:sz w:val="28"/>
          <w:szCs w:val="28"/>
        </w:rPr>
        <w:t>3.</w:t>
      </w:r>
      <w:r w:rsidRPr="001B4328">
        <w:rPr>
          <w:rFonts w:ascii="Verdana" w:hAnsi="Verdana"/>
          <w:sz w:val="28"/>
          <w:szCs w:val="28"/>
        </w:rPr>
        <w:t xml:space="preserve"> Фотосинтез натижасида атмосферанинг юкори катламида озон экрани пайдо булиши хаёт шаклларининг ультрабинафша нурларининг халокатли таъсиридан химоя килинишига олиб келди. Шундай килиб Ерда хаёт абиоген усулда анорганик моддалардан, физик омилларнинг ва предбиологик танлашнинг таъсири остида пайдо булган. Хозирги даврда хаёт факат тирик шакллардан (биоген усулда) келиб чикади. Ерда хаётнинг кайтадан абиоген йул билан келиб чикиши мумкин эмас. </w:t>
      </w:r>
    </w:p>
    <w:p w:rsidR="00714CE8" w:rsidRPr="001B4328" w:rsidRDefault="00714CE8" w:rsidP="001B4328">
      <w:pPr>
        <w:autoSpaceDE w:val="0"/>
        <w:autoSpaceDN w:val="0"/>
        <w:adjustRightInd w:val="0"/>
        <w:spacing w:before="460" w:line="360" w:lineRule="auto"/>
        <w:ind w:firstLine="200"/>
        <w:jc w:val="center"/>
        <w:rPr>
          <w:rFonts w:ascii="Verdana" w:hAnsi="Verdana"/>
          <w:b/>
          <w:bCs/>
          <w:noProof/>
          <w:sz w:val="28"/>
          <w:szCs w:val="28"/>
        </w:rPr>
      </w:pPr>
      <w:r w:rsidRPr="001B4328">
        <w:rPr>
          <w:rFonts w:ascii="Verdana" w:hAnsi="Verdana"/>
          <w:b/>
          <w:bCs/>
          <w:noProof/>
          <w:sz w:val="28"/>
          <w:szCs w:val="28"/>
        </w:rPr>
        <w:t>Саволлар:</w:t>
      </w:r>
    </w:p>
    <w:p w:rsidR="00714CE8" w:rsidRPr="001B4328" w:rsidRDefault="00714CE8" w:rsidP="001B4328">
      <w:pPr>
        <w:numPr>
          <w:ilvl w:val="0"/>
          <w:numId w:val="5"/>
        </w:numPr>
        <w:autoSpaceDE w:val="0"/>
        <w:autoSpaceDN w:val="0"/>
        <w:adjustRightInd w:val="0"/>
        <w:spacing w:before="460" w:line="360" w:lineRule="auto"/>
        <w:jc w:val="both"/>
        <w:rPr>
          <w:rFonts w:ascii="Verdana" w:hAnsi="Verdana"/>
          <w:b/>
          <w:bCs/>
          <w:i/>
          <w:iCs/>
          <w:sz w:val="28"/>
          <w:szCs w:val="28"/>
        </w:rPr>
      </w:pPr>
      <w:r w:rsidRPr="001B4328">
        <w:rPr>
          <w:rFonts w:ascii="Verdana" w:hAnsi="Verdana"/>
          <w:b/>
          <w:bCs/>
          <w:sz w:val="28"/>
          <w:szCs w:val="28"/>
        </w:rPr>
        <w:t>Хаётнинг пайдо булишида кимёвий эволюциянинг мозхиятини тушунтиринг.</w:t>
      </w:r>
    </w:p>
    <w:p w:rsidR="00714CE8" w:rsidRPr="001B4328" w:rsidRDefault="00714CE8" w:rsidP="001B4328">
      <w:pPr>
        <w:numPr>
          <w:ilvl w:val="0"/>
          <w:numId w:val="5"/>
        </w:numPr>
        <w:autoSpaceDE w:val="0"/>
        <w:autoSpaceDN w:val="0"/>
        <w:adjustRightInd w:val="0"/>
        <w:spacing w:line="360" w:lineRule="auto"/>
        <w:jc w:val="both"/>
        <w:rPr>
          <w:rFonts w:ascii="Verdana" w:hAnsi="Verdana"/>
          <w:b/>
          <w:bCs/>
          <w:noProof/>
          <w:sz w:val="28"/>
          <w:szCs w:val="28"/>
        </w:rPr>
      </w:pPr>
      <w:r w:rsidRPr="001B4328">
        <w:rPr>
          <w:rFonts w:ascii="Verdana" w:hAnsi="Verdana"/>
          <w:b/>
          <w:bCs/>
          <w:sz w:val="28"/>
          <w:szCs w:val="28"/>
        </w:rPr>
        <w:lastRenderedPageBreak/>
        <w:t xml:space="preserve">Хаётнинг биологик эволюция боскичини тушунтириб беринг. </w:t>
      </w:r>
      <w:r w:rsidRPr="001B4328">
        <w:rPr>
          <w:rFonts w:ascii="Verdana" w:hAnsi="Verdana"/>
          <w:b/>
          <w:bCs/>
          <w:noProof/>
          <w:sz w:val="28"/>
          <w:szCs w:val="28"/>
        </w:rPr>
        <w:t xml:space="preserve"> </w:t>
      </w:r>
    </w:p>
    <w:p w:rsidR="00714CE8" w:rsidRPr="001B4328" w:rsidRDefault="00714CE8" w:rsidP="001B4328">
      <w:pPr>
        <w:numPr>
          <w:ilvl w:val="0"/>
          <w:numId w:val="5"/>
        </w:numPr>
        <w:autoSpaceDE w:val="0"/>
        <w:autoSpaceDN w:val="0"/>
        <w:adjustRightInd w:val="0"/>
        <w:spacing w:line="360" w:lineRule="auto"/>
        <w:jc w:val="both"/>
        <w:rPr>
          <w:rFonts w:ascii="Verdana" w:hAnsi="Verdana"/>
          <w:b/>
          <w:bCs/>
          <w:noProof/>
          <w:sz w:val="28"/>
          <w:szCs w:val="28"/>
        </w:rPr>
      </w:pPr>
      <w:r w:rsidRPr="001B4328">
        <w:rPr>
          <w:rFonts w:ascii="Verdana" w:hAnsi="Verdana"/>
          <w:b/>
          <w:bCs/>
          <w:sz w:val="28"/>
          <w:szCs w:val="28"/>
        </w:rPr>
        <w:t>Коацерватлар кандай хосил булади?</w:t>
      </w:r>
      <w:r w:rsidRPr="001B4328">
        <w:rPr>
          <w:rFonts w:ascii="Verdana" w:hAnsi="Verdana"/>
          <w:b/>
          <w:bCs/>
          <w:noProof/>
          <w:sz w:val="28"/>
          <w:szCs w:val="28"/>
        </w:rPr>
        <w:t xml:space="preserve"> </w:t>
      </w:r>
    </w:p>
    <w:p w:rsidR="00714CE8" w:rsidRPr="001B4328" w:rsidRDefault="00714CE8" w:rsidP="001B4328">
      <w:pPr>
        <w:numPr>
          <w:ilvl w:val="0"/>
          <w:numId w:val="5"/>
        </w:numPr>
        <w:autoSpaceDE w:val="0"/>
        <w:autoSpaceDN w:val="0"/>
        <w:adjustRightInd w:val="0"/>
        <w:spacing w:line="360" w:lineRule="auto"/>
        <w:jc w:val="both"/>
        <w:rPr>
          <w:rFonts w:ascii="Verdana" w:hAnsi="Verdana"/>
          <w:b/>
          <w:bCs/>
          <w:sz w:val="28"/>
          <w:szCs w:val="28"/>
        </w:rPr>
      </w:pPr>
      <w:r w:rsidRPr="001B4328">
        <w:rPr>
          <w:rFonts w:ascii="Verdana" w:hAnsi="Verdana"/>
          <w:b/>
          <w:bCs/>
          <w:sz w:val="28"/>
          <w:szCs w:val="28"/>
        </w:rPr>
        <w:t xml:space="preserve">Хозирги замонда Ерда хаёт кайтадан хосил булиши мумкинми? </w:t>
      </w:r>
    </w:p>
    <w:sectPr w:rsidR="00714CE8" w:rsidRPr="001B4328">
      <w:type w:val="continuous"/>
      <w:pgSz w:w="11900" w:h="16820"/>
      <w:pgMar w:top="1440" w:right="1280" w:bottom="720" w:left="1440" w:header="720" w:footer="720" w:gutter="0"/>
      <w:pgBorders w:offsetFrom="page">
        <w:top w:val="twistedLines1" w:sz="18" w:space="24" w:color="auto"/>
        <w:left w:val="twistedLines1" w:sz="18" w:space="24" w:color="auto"/>
        <w:bottom w:val="twistedLines1" w:sz="18" w:space="24" w:color="auto"/>
        <w:right w:val="twistedLines1" w:sz="18" w:space="24" w:color="auto"/>
      </w:pgBorders>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1CEC" w:rsidRDefault="007B1CEC" w:rsidP="004706AF">
      <w:r>
        <w:separator/>
      </w:r>
    </w:p>
  </w:endnote>
  <w:endnote w:type="continuationSeparator" w:id="1">
    <w:p w:rsidR="007B1CEC" w:rsidRDefault="007B1CEC" w:rsidP="004706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6AF" w:rsidRDefault="004706AF">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6AF" w:rsidRDefault="004706AF" w:rsidP="004706AF">
    <w:pPr>
      <w:pStyle w:val="a7"/>
    </w:pPr>
    <w:r>
      <w:t>www.UzReferat.ucoz.net</w:t>
    </w:r>
  </w:p>
  <w:p w:rsidR="004706AF" w:rsidRDefault="004706AF">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6AF" w:rsidRDefault="004706A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1CEC" w:rsidRDefault="007B1CEC" w:rsidP="004706AF">
      <w:r>
        <w:separator/>
      </w:r>
    </w:p>
  </w:footnote>
  <w:footnote w:type="continuationSeparator" w:id="1">
    <w:p w:rsidR="007B1CEC" w:rsidRDefault="007B1CEC" w:rsidP="004706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6AF" w:rsidRDefault="004706A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6AF" w:rsidRDefault="004706AF">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6AF" w:rsidRDefault="004706AF">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A2BFE"/>
    <w:multiLevelType w:val="hybridMultilevel"/>
    <w:tmpl w:val="B1F6D1E4"/>
    <w:lvl w:ilvl="0" w:tplc="C25E2316">
      <w:start w:val="1"/>
      <w:numFmt w:val="decimal"/>
      <w:lvlText w:val="%1."/>
      <w:lvlJc w:val="left"/>
      <w:pPr>
        <w:tabs>
          <w:tab w:val="num" w:pos="560"/>
        </w:tabs>
        <w:ind w:left="56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6D1892"/>
    <w:multiLevelType w:val="hybridMultilevel"/>
    <w:tmpl w:val="A4A254F4"/>
    <w:lvl w:ilvl="0" w:tplc="C25E2316">
      <w:start w:val="1"/>
      <w:numFmt w:val="decimal"/>
      <w:lvlText w:val="%1."/>
      <w:lvlJc w:val="left"/>
      <w:pPr>
        <w:tabs>
          <w:tab w:val="num" w:pos="760"/>
        </w:tabs>
        <w:ind w:left="760" w:hanging="360"/>
      </w:pPr>
      <w:rPr>
        <w:rFonts w:hint="default"/>
        <w:i/>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2">
    <w:nsid w:val="6092166F"/>
    <w:multiLevelType w:val="hybridMultilevel"/>
    <w:tmpl w:val="B8B8E6F6"/>
    <w:lvl w:ilvl="0" w:tplc="C25E2316">
      <w:start w:val="1"/>
      <w:numFmt w:val="decimal"/>
      <w:lvlText w:val="%1."/>
      <w:lvlJc w:val="left"/>
      <w:pPr>
        <w:tabs>
          <w:tab w:val="num" w:pos="760"/>
        </w:tabs>
        <w:ind w:left="760" w:hanging="360"/>
      </w:pPr>
      <w:rPr>
        <w:rFonts w:hint="default"/>
        <w:i/>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3">
    <w:nsid w:val="63237D40"/>
    <w:multiLevelType w:val="hybridMultilevel"/>
    <w:tmpl w:val="871E14CA"/>
    <w:lvl w:ilvl="0" w:tplc="C25E2316">
      <w:start w:val="1"/>
      <w:numFmt w:val="decimal"/>
      <w:lvlText w:val="%1."/>
      <w:lvlJc w:val="left"/>
      <w:pPr>
        <w:tabs>
          <w:tab w:val="num" w:pos="560"/>
        </w:tabs>
        <w:ind w:left="560" w:hanging="360"/>
      </w:pPr>
      <w:rPr>
        <w:rFonts w:hint="default"/>
        <w:i/>
      </w:rPr>
    </w:lvl>
    <w:lvl w:ilvl="1" w:tplc="04190019" w:tentative="1">
      <w:start w:val="1"/>
      <w:numFmt w:val="lowerLetter"/>
      <w:lvlText w:val="%2."/>
      <w:lvlJc w:val="left"/>
      <w:pPr>
        <w:tabs>
          <w:tab w:val="num" w:pos="1280"/>
        </w:tabs>
        <w:ind w:left="1280" w:hanging="360"/>
      </w:pPr>
    </w:lvl>
    <w:lvl w:ilvl="2" w:tplc="0419001B" w:tentative="1">
      <w:start w:val="1"/>
      <w:numFmt w:val="lowerRoman"/>
      <w:lvlText w:val="%3."/>
      <w:lvlJc w:val="right"/>
      <w:pPr>
        <w:tabs>
          <w:tab w:val="num" w:pos="2000"/>
        </w:tabs>
        <w:ind w:left="2000" w:hanging="180"/>
      </w:pPr>
    </w:lvl>
    <w:lvl w:ilvl="3" w:tplc="0419000F" w:tentative="1">
      <w:start w:val="1"/>
      <w:numFmt w:val="decimal"/>
      <w:lvlText w:val="%4."/>
      <w:lvlJc w:val="left"/>
      <w:pPr>
        <w:tabs>
          <w:tab w:val="num" w:pos="2720"/>
        </w:tabs>
        <w:ind w:left="2720" w:hanging="360"/>
      </w:pPr>
    </w:lvl>
    <w:lvl w:ilvl="4" w:tplc="04190019" w:tentative="1">
      <w:start w:val="1"/>
      <w:numFmt w:val="lowerLetter"/>
      <w:lvlText w:val="%5."/>
      <w:lvlJc w:val="left"/>
      <w:pPr>
        <w:tabs>
          <w:tab w:val="num" w:pos="3440"/>
        </w:tabs>
        <w:ind w:left="3440" w:hanging="360"/>
      </w:pPr>
    </w:lvl>
    <w:lvl w:ilvl="5" w:tplc="0419001B" w:tentative="1">
      <w:start w:val="1"/>
      <w:numFmt w:val="lowerRoman"/>
      <w:lvlText w:val="%6."/>
      <w:lvlJc w:val="right"/>
      <w:pPr>
        <w:tabs>
          <w:tab w:val="num" w:pos="4160"/>
        </w:tabs>
        <w:ind w:left="4160" w:hanging="180"/>
      </w:pPr>
    </w:lvl>
    <w:lvl w:ilvl="6" w:tplc="0419000F" w:tentative="1">
      <w:start w:val="1"/>
      <w:numFmt w:val="decimal"/>
      <w:lvlText w:val="%7."/>
      <w:lvlJc w:val="left"/>
      <w:pPr>
        <w:tabs>
          <w:tab w:val="num" w:pos="4880"/>
        </w:tabs>
        <w:ind w:left="4880" w:hanging="360"/>
      </w:pPr>
    </w:lvl>
    <w:lvl w:ilvl="7" w:tplc="04190019" w:tentative="1">
      <w:start w:val="1"/>
      <w:numFmt w:val="lowerLetter"/>
      <w:lvlText w:val="%8."/>
      <w:lvlJc w:val="left"/>
      <w:pPr>
        <w:tabs>
          <w:tab w:val="num" w:pos="5600"/>
        </w:tabs>
        <w:ind w:left="5600" w:hanging="360"/>
      </w:pPr>
    </w:lvl>
    <w:lvl w:ilvl="8" w:tplc="0419001B" w:tentative="1">
      <w:start w:val="1"/>
      <w:numFmt w:val="lowerRoman"/>
      <w:lvlText w:val="%9."/>
      <w:lvlJc w:val="right"/>
      <w:pPr>
        <w:tabs>
          <w:tab w:val="num" w:pos="6320"/>
        </w:tabs>
        <w:ind w:left="6320" w:hanging="180"/>
      </w:pPr>
    </w:lvl>
  </w:abstractNum>
  <w:abstractNum w:abstractNumId="4">
    <w:nsid w:val="687933E2"/>
    <w:multiLevelType w:val="hybridMultilevel"/>
    <w:tmpl w:val="355A3EA6"/>
    <w:lvl w:ilvl="0" w:tplc="0419000F">
      <w:start w:val="1"/>
      <w:numFmt w:val="decimal"/>
      <w:lvlText w:val="%1."/>
      <w:lvlJc w:val="left"/>
      <w:pPr>
        <w:tabs>
          <w:tab w:val="num" w:pos="1040"/>
        </w:tabs>
        <w:ind w:left="1040" w:hanging="360"/>
      </w:pPr>
    </w:lvl>
    <w:lvl w:ilvl="1" w:tplc="04190019" w:tentative="1">
      <w:start w:val="1"/>
      <w:numFmt w:val="lowerLetter"/>
      <w:lvlText w:val="%2."/>
      <w:lvlJc w:val="left"/>
      <w:pPr>
        <w:tabs>
          <w:tab w:val="num" w:pos="1760"/>
        </w:tabs>
        <w:ind w:left="1760" w:hanging="360"/>
      </w:pPr>
    </w:lvl>
    <w:lvl w:ilvl="2" w:tplc="0419001B" w:tentative="1">
      <w:start w:val="1"/>
      <w:numFmt w:val="lowerRoman"/>
      <w:lvlText w:val="%3."/>
      <w:lvlJc w:val="right"/>
      <w:pPr>
        <w:tabs>
          <w:tab w:val="num" w:pos="2480"/>
        </w:tabs>
        <w:ind w:left="2480" w:hanging="180"/>
      </w:pPr>
    </w:lvl>
    <w:lvl w:ilvl="3" w:tplc="0419000F" w:tentative="1">
      <w:start w:val="1"/>
      <w:numFmt w:val="decimal"/>
      <w:lvlText w:val="%4."/>
      <w:lvlJc w:val="left"/>
      <w:pPr>
        <w:tabs>
          <w:tab w:val="num" w:pos="3200"/>
        </w:tabs>
        <w:ind w:left="3200" w:hanging="360"/>
      </w:pPr>
    </w:lvl>
    <w:lvl w:ilvl="4" w:tplc="04190019" w:tentative="1">
      <w:start w:val="1"/>
      <w:numFmt w:val="lowerLetter"/>
      <w:lvlText w:val="%5."/>
      <w:lvlJc w:val="left"/>
      <w:pPr>
        <w:tabs>
          <w:tab w:val="num" w:pos="3920"/>
        </w:tabs>
        <w:ind w:left="3920" w:hanging="360"/>
      </w:pPr>
    </w:lvl>
    <w:lvl w:ilvl="5" w:tplc="0419001B" w:tentative="1">
      <w:start w:val="1"/>
      <w:numFmt w:val="lowerRoman"/>
      <w:lvlText w:val="%6."/>
      <w:lvlJc w:val="right"/>
      <w:pPr>
        <w:tabs>
          <w:tab w:val="num" w:pos="4640"/>
        </w:tabs>
        <w:ind w:left="4640" w:hanging="180"/>
      </w:pPr>
    </w:lvl>
    <w:lvl w:ilvl="6" w:tplc="0419000F" w:tentative="1">
      <w:start w:val="1"/>
      <w:numFmt w:val="decimal"/>
      <w:lvlText w:val="%7."/>
      <w:lvlJc w:val="left"/>
      <w:pPr>
        <w:tabs>
          <w:tab w:val="num" w:pos="5360"/>
        </w:tabs>
        <w:ind w:left="5360" w:hanging="360"/>
      </w:pPr>
    </w:lvl>
    <w:lvl w:ilvl="7" w:tplc="04190019" w:tentative="1">
      <w:start w:val="1"/>
      <w:numFmt w:val="lowerLetter"/>
      <w:lvlText w:val="%8."/>
      <w:lvlJc w:val="left"/>
      <w:pPr>
        <w:tabs>
          <w:tab w:val="num" w:pos="6080"/>
        </w:tabs>
        <w:ind w:left="6080" w:hanging="360"/>
      </w:pPr>
    </w:lvl>
    <w:lvl w:ilvl="8" w:tplc="0419001B" w:tentative="1">
      <w:start w:val="1"/>
      <w:numFmt w:val="lowerRoman"/>
      <w:lvlText w:val="%9."/>
      <w:lvlJc w:val="right"/>
      <w:pPr>
        <w:tabs>
          <w:tab w:val="num" w:pos="6800"/>
        </w:tabs>
        <w:ind w:left="680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08"/>
  <w:noPunctuationKerning/>
  <w:characterSpacingControl w:val="doNotCompress"/>
  <w:footnotePr>
    <w:footnote w:id="0"/>
    <w:footnote w:id="1"/>
  </w:footnotePr>
  <w:endnotePr>
    <w:endnote w:id="0"/>
    <w:endnote w:id="1"/>
  </w:endnotePr>
  <w:compat/>
  <w:rsids>
    <w:rsidRoot w:val="00E07A98"/>
    <w:rsid w:val="00003409"/>
    <w:rsid w:val="001B4328"/>
    <w:rsid w:val="00432CB7"/>
    <w:rsid w:val="004706AF"/>
    <w:rsid w:val="00714CE8"/>
    <w:rsid w:val="007B1CEC"/>
    <w:rsid w:val="00E07A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autoSpaceDE w:val="0"/>
      <w:autoSpaceDN w:val="0"/>
      <w:adjustRightInd w:val="0"/>
      <w:spacing w:before="60" w:line="300" w:lineRule="auto"/>
      <w:jc w:val="center"/>
      <w:outlineLvl w:val="0"/>
    </w:pPr>
    <w:rPr>
      <w:b/>
      <w:bCs/>
      <w:szCs w:val="1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pPr>
      <w:autoSpaceDE w:val="0"/>
      <w:autoSpaceDN w:val="0"/>
      <w:adjustRightInd w:val="0"/>
      <w:jc w:val="both"/>
    </w:pPr>
    <w:rPr>
      <w:b/>
      <w:bCs/>
      <w:sz w:val="28"/>
      <w:szCs w:val="16"/>
    </w:rPr>
  </w:style>
  <w:style w:type="paragraph" w:styleId="a4">
    <w:name w:val="Body Text Indent"/>
    <w:basedOn w:val="a"/>
    <w:pPr>
      <w:autoSpaceDE w:val="0"/>
      <w:autoSpaceDN w:val="0"/>
      <w:adjustRightInd w:val="0"/>
      <w:spacing w:before="180"/>
      <w:ind w:firstLine="320"/>
      <w:jc w:val="center"/>
    </w:pPr>
    <w:rPr>
      <w:b/>
      <w:bCs/>
      <w:sz w:val="54"/>
      <w:szCs w:val="20"/>
    </w:rPr>
  </w:style>
  <w:style w:type="paragraph" w:styleId="2">
    <w:name w:val="Body Text 2"/>
    <w:basedOn w:val="a"/>
    <w:pPr>
      <w:autoSpaceDE w:val="0"/>
      <w:autoSpaceDN w:val="0"/>
      <w:adjustRightInd w:val="0"/>
      <w:jc w:val="center"/>
    </w:pPr>
    <w:rPr>
      <w:sz w:val="20"/>
      <w:szCs w:val="16"/>
    </w:rPr>
  </w:style>
  <w:style w:type="paragraph" w:styleId="a5">
    <w:name w:val="header"/>
    <w:basedOn w:val="a"/>
    <w:link w:val="a6"/>
    <w:rsid w:val="004706AF"/>
    <w:pPr>
      <w:tabs>
        <w:tab w:val="center" w:pos="4677"/>
        <w:tab w:val="right" w:pos="9355"/>
      </w:tabs>
    </w:pPr>
  </w:style>
  <w:style w:type="character" w:customStyle="1" w:styleId="a6">
    <w:name w:val="Верхний колонтитул Знак"/>
    <w:basedOn w:val="a0"/>
    <w:link w:val="a5"/>
    <w:rsid w:val="004706AF"/>
    <w:rPr>
      <w:sz w:val="24"/>
      <w:szCs w:val="24"/>
    </w:rPr>
  </w:style>
  <w:style w:type="paragraph" w:styleId="a7">
    <w:name w:val="footer"/>
    <w:basedOn w:val="a"/>
    <w:link w:val="a8"/>
    <w:uiPriority w:val="99"/>
    <w:rsid w:val="004706AF"/>
    <w:pPr>
      <w:tabs>
        <w:tab w:val="center" w:pos="4677"/>
        <w:tab w:val="right" w:pos="9355"/>
      </w:tabs>
    </w:pPr>
  </w:style>
  <w:style w:type="character" w:customStyle="1" w:styleId="a8">
    <w:name w:val="Нижний колонтитул Знак"/>
    <w:basedOn w:val="a0"/>
    <w:link w:val="a7"/>
    <w:uiPriority w:val="99"/>
    <w:rsid w:val="004706AF"/>
    <w:rPr>
      <w:sz w:val="24"/>
      <w:szCs w:val="24"/>
    </w:rPr>
  </w:style>
</w:styles>
</file>

<file path=word/webSettings.xml><?xml version="1.0" encoding="utf-8"?>
<w:webSettings xmlns:r="http://schemas.openxmlformats.org/officeDocument/2006/relationships" xmlns:w="http://schemas.openxmlformats.org/wordprocessingml/2006/main">
  <w:divs>
    <w:div w:id="212264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2256</Words>
  <Characters>12863</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уЦ</vt:lpstr>
    </vt:vector>
  </TitlesOfParts>
  <Company>kollej</Company>
  <LinksUpToDate>false</LinksUpToDate>
  <CharactersWithSpaces>15089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уЦ</dc:title>
  <dc:subject/>
  <dc:creator>jasur </dc:creator>
  <cp:keywords/>
  <dc:description/>
  <cp:lastModifiedBy>Admin</cp:lastModifiedBy>
  <cp:revision>2</cp:revision>
  <dcterms:created xsi:type="dcterms:W3CDTF">2011-04-19T09:45:00Z</dcterms:created>
  <dcterms:modified xsi:type="dcterms:W3CDTF">2011-04-19T09:45:00Z</dcterms:modified>
</cp:coreProperties>
</file>